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67" w:rsidRDefault="00CF0467" w:rsidP="00FC24FC">
      <w:pPr>
        <w:jc w:val="center"/>
      </w:pPr>
      <w:r>
        <w:t xml:space="preserve">                  </w:t>
      </w:r>
      <w:r w:rsidR="00FC24FC">
        <w:rPr>
          <w:noProof/>
        </w:rPr>
        <w:drawing>
          <wp:inline distT="0" distB="0" distL="0" distR="0">
            <wp:extent cx="5940425" cy="8394317"/>
            <wp:effectExtent l="19050" t="0" r="3175" b="0"/>
            <wp:docPr id="2" name="Рисунок 2" descr="C:\Users\Оксана\Desktop\сайт музыкального руководителя\НАГРАЖДЕНИЕ КОНКУРСЫ\Image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Desktop\сайт музыкального руководителя\НАГРАЖДЕНИЕ КОНКУРСЫ\Image0011.JPG"/>
                    <pic:cNvPicPr>
                      <a:picLocks noChangeAspect="1" noChangeArrowheads="1"/>
                    </pic:cNvPicPr>
                  </pic:nvPicPr>
                  <pic:blipFill>
                    <a:blip r:embed="rId7"/>
                    <a:srcRect/>
                    <a:stretch>
                      <a:fillRect/>
                    </a:stretch>
                  </pic:blipFill>
                  <pic:spPr bwMode="auto">
                    <a:xfrm>
                      <a:off x="0" y="0"/>
                      <a:ext cx="5940425" cy="8394317"/>
                    </a:xfrm>
                    <a:prstGeom prst="rect">
                      <a:avLst/>
                    </a:prstGeom>
                    <a:noFill/>
                    <a:ln w="9525">
                      <a:noFill/>
                      <a:miter lim="800000"/>
                      <a:headEnd/>
                      <a:tailEnd/>
                    </a:ln>
                  </pic:spPr>
                </pic:pic>
              </a:graphicData>
            </a:graphic>
          </wp:inline>
        </w:drawing>
      </w:r>
      <w:r>
        <w:t xml:space="preserve">          </w:t>
      </w:r>
    </w:p>
    <w:p w:rsidR="00FC24FC" w:rsidRDefault="00FC24FC" w:rsidP="00FC24FC">
      <w:pPr>
        <w:jc w:val="center"/>
      </w:pPr>
    </w:p>
    <w:p w:rsidR="00CF0467" w:rsidRDefault="00CF0467" w:rsidP="00CF0467">
      <w:pPr>
        <w:spacing w:line="276" w:lineRule="auto"/>
        <w:jc w:val="both"/>
      </w:pPr>
    </w:p>
    <w:p w:rsidR="00CF0467" w:rsidRPr="00CF0467" w:rsidRDefault="00CF0467" w:rsidP="00CF0467">
      <w:pPr>
        <w:spacing w:line="276" w:lineRule="auto"/>
        <w:jc w:val="both"/>
        <w:rPr>
          <w:b/>
          <w:sz w:val="28"/>
        </w:rPr>
      </w:pPr>
      <w:r w:rsidRPr="00CF0467">
        <w:rPr>
          <w:b/>
          <w:sz w:val="28"/>
        </w:rPr>
        <w:lastRenderedPageBreak/>
        <w:t>Структура антикоррупционной политики МАДОУ «Детский сад № 5»</w:t>
      </w:r>
    </w:p>
    <w:p w:rsidR="00CF0467" w:rsidRDefault="00CF0467" w:rsidP="00CF0467">
      <w:pPr>
        <w:spacing w:line="276" w:lineRule="auto"/>
        <w:jc w:val="both"/>
      </w:pPr>
    </w:p>
    <w:p w:rsidR="00CF0467" w:rsidRDefault="00461CB2" w:rsidP="00CF0467">
      <w:pPr>
        <w:spacing w:line="276" w:lineRule="auto"/>
        <w:jc w:val="both"/>
      </w:pPr>
      <w:r>
        <w:rPr>
          <w:noProof/>
        </w:rPr>
        <w:pict>
          <v:roundrect id="_x0000_s1026" style="position:absolute;left:0;text-align:left;margin-left:-7.35pt;margin-top:11.7pt;width:378.55pt;height:57.4pt;z-index:251658240" arcsize="10923f" strokeweight="2.25pt">
            <v:textbox>
              <w:txbxContent>
                <w:p w:rsidR="00CF0467" w:rsidRPr="00CF0467" w:rsidRDefault="00CF0467" w:rsidP="00CF0467">
                  <w:pPr>
                    <w:jc w:val="center"/>
                    <w:rPr>
                      <w:b/>
                      <w:sz w:val="28"/>
                    </w:rPr>
                  </w:pPr>
                  <w:r w:rsidRPr="00CF0467">
                    <w:rPr>
                      <w:b/>
                      <w:sz w:val="28"/>
                    </w:rPr>
                    <w:t>Антикоррупционная политика</w:t>
                  </w:r>
                </w:p>
                <w:p w:rsidR="00CF0467" w:rsidRPr="00CF0467" w:rsidRDefault="00CF0467" w:rsidP="00CF0467">
                  <w:pPr>
                    <w:jc w:val="center"/>
                    <w:rPr>
                      <w:b/>
                      <w:sz w:val="28"/>
                    </w:rPr>
                  </w:pPr>
                  <w:r w:rsidRPr="00CF0467">
                    <w:rPr>
                      <w:b/>
                      <w:sz w:val="28"/>
                    </w:rPr>
                    <w:t>МАДОУ  «Детский сад № 5»</w:t>
                  </w:r>
                </w:p>
              </w:txbxContent>
            </v:textbox>
          </v:roundrect>
        </w:pict>
      </w: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461CB2" w:rsidP="00CF0467">
      <w:pPr>
        <w:spacing w:line="276" w:lineRule="auto"/>
        <w:jc w:val="both"/>
      </w:pPr>
      <w:r>
        <w:rPr>
          <w:noProof/>
        </w:rPr>
        <w:pict>
          <v:shapetype id="_x0000_t32" coordsize="21600,21600" o:spt="32" o:oned="t" path="m,l21600,21600e" filled="f">
            <v:path arrowok="t" fillok="f" o:connecttype="none"/>
            <o:lock v:ext="edit" shapetype="t"/>
          </v:shapetype>
          <v:shape id="_x0000_s1034" type="#_x0000_t32" style="position:absolute;left:0;text-align:left;margin-left:-7.35pt;margin-top:5.65pt;width:.05pt;height:415pt;z-index:251666432" o:connectortype="straight" strokecolor="black [3213]" strokeweight="3pt"/>
        </w:pict>
      </w:r>
    </w:p>
    <w:p w:rsidR="00CF0467" w:rsidRDefault="00461CB2" w:rsidP="00CF0467">
      <w:pPr>
        <w:spacing w:line="276" w:lineRule="auto"/>
        <w:jc w:val="both"/>
      </w:pPr>
      <w:r>
        <w:rPr>
          <w:noProof/>
        </w:rPr>
        <w:pict>
          <v:roundrect id="_x0000_s1027" style="position:absolute;left:0;text-align:left;margin-left:18.55pt;margin-top:11.55pt;width:234.6pt;height:48.55pt;z-index:251659264" arcsize="10923f" strokeweight="1.5pt">
            <v:textbox>
              <w:txbxContent>
                <w:p w:rsidR="006811FB" w:rsidRDefault="006811FB">
                  <w:r>
                    <w:t>Положение о комиссии по противодействию коррупции</w:t>
                  </w:r>
                </w:p>
              </w:txbxContent>
            </v:textbox>
          </v:roundrect>
        </w:pict>
      </w:r>
    </w:p>
    <w:p w:rsidR="00CF0467" w:rsidRDefault="00CF0467" w:rsidP="00CF0467">
      <w:pPr>
        <w:spacing w:line="276" w:lineRule="auto"/>
        <w:jc w:val="both"/>
      </w:pPr>
    </w:p>
    <w:p w:rsidR="00CF0467" w:rsidRDefault="00461CB2" w:rsidP="00CF0467">
      <w:pPr>
        <w:spacing w:line="276" w:lineRule="auto"/>
        <w:jc w:val="both"/>
      </w:pPr>
      <w:r>
        <w:rPr>
          <w:noProof/>
        </w:rPr>
        <w:pict>
          <v:shape id="_x0000_s1035" type="#_x0000_t32" style="position:absolute;left:0;text-align:left;margin-left:-7.35pt;margin-top:1.7pt;width:25.9pt;height:.05pt;z-index:251667456" o:connectortype="straight" strokeweight="3pt">
            <v:stroke endarrow="block"/>
          </v:shape>
        </w:pict>
      </w:r>
    </w:p>
    <w:p w:rsidR="00CF0467" w:rsidRDefault="00CF0467" w:rsidP="00CF0467">
      <w:pPr>
        <w:spacing w:line="276" w:lineRule="auto"/>
        <w:jc w:val="both"/>
      </w:pPr>
    </w:p>
    <w:p w:rsidR="00CF0467" w:rsidRDefault="00CF0467" w:rsidP="00CF0467">
      <w:pPr>
        <w:spacing w:line="276" w:lineRule="auto"/>
        <w:jc w:val="both"/>
      </w:pPr>
    </w:p>
    <w:p w:rsidR="00CF0467" w:rsidRDefault="00461CB2" w:rsidP="00CF0467">
      <w:pPr>
        <w:spacing w:line="276" w:lineRule="auto"/>
        <w:jc w:val="both"/>
      </w:pPr>
      <w:r>
        <w:rPr>
          <w:noProof/>
        </w:rPr>
        <w:pict>
          <v:roundrect id="_x0000_s1028" style="position:absolute;left:0;text-align:left;margin-left:18.55pt;margin-top:1.85pt;width:234.6pt;height:48.55pt;z-index:251660288" arcsize="10923f" strokeweight="1.5pt">
            <v:textbox>
              <w:txbxContent>
                <w:p w:rsidR="006811FB" w:rsidRDefault="006811FB">
                  <w:r>
                    <w:t>Кодек5с этики и служебного поведения работников</w:t>
                  </w:r>
                </w:p>
              </w:txbxContent>
            </v:textbox>
          </v:roundrect>
        </w:pict>
      </w:r>
    </w:p>
    <w:p w:rsidR="00CF0467" w:rsidRDefault="00461CB2" w:rsidP="00CF0467">
      <w:pPr>
        <w:spacing w:line="276" w:lineRule="auto"/>
        <w:jc w:val="both"/>
      </w:pPr>
      <w:r>
        <w:rPr>
          <w:noProof/>
        </w:rPr>
        <w:pict>
          <v:shape id="_x0000_s1036" type="#_x0000_t32" style="position:absolute;left:0;text-align:left;margin-left:-7.35pt;margin-top:10.15pt;width:25.9pt;height:.05pt;z-index:251668480" o:connectortype="straight" strokeweight="3pt">
            <v:stroke endarrow="block"/>
          </v:shape>
        </w:pict>
      </w:r>
    </w:p>
    <w:p w:rsidR="00CF0467" w:rsidRDefault="00CF0467" w:rsidP="00CF0467">
      <w:pPr>
        <w:spacing w:line="276" w:lineRule="auto"/>
        <w:jc w:val="both"/>
      </w:pPr>
    </w:p>
    <w:p w:rsidR="00CF0467" w:rsidRDefault="00CF0467" w:rsidP="00CF0467">
      <w:pPr>
        <w:spacing w:line="276" w:lineRule="auto"/>
        <w:jc w:val="both"/>
      </w:pPr>
    </w:p>
    <w:p w:rsidR="00CF0467" w:rsidRDefault="00461CB2" w:rsidP="00CF0467">
      <w:pPr>
        <w:spacing w:line="276" w:lineRule="auto"/>
        <w:jc w:val="both"/>
      </w:pPr>
      <w:r>
        <w:rPr>
          <w:noProof/>
        </w:rPr>
        <w:pict>
          <v:roundrect id="_x0000_s1029" style="position:absolute;left:0;text-align:left;margin-left:18.55pt;margin-top:9.55pt;width:234.6pt;height:48.55pt;z-index:251661312" arcsize="10923f" strokeweight="1.5pt">
            <v:textbox>
              <w:txbxContent>
                <w:p w:rsidR="006811FB" w:rsidRDefault="006811FB">
                  <w:r>
                    <w:t>Положение о конфликте интересов</w:t>
                  </w:r>
                </w:p>
              </w:txbxContent>
            </v:textbox>
          </v:roundrect>
        </w:pict>
      </w:r>
    </w:p>
    <w:p w:rsidR="00CF0467" w:rsidRDefault="00461CB2" w:rsidP="00CF0467">
      <w:pPr>
        <w:spacing w:line="276" w:lineRule="auto"/>
        <w:jc w:val="both"/>
      </w:pPr>
      <w:r>
        <w:rPr>
          <w:noProof/>
        </w:rPr>
        <w:pict>
          <v:shape id="_x0000_s1040" type="#_x0000_t32" style="position:absolute;left:0;text-align:left;margin-left:253.15pt;margin-top:7.45pt;width:165pt;height:0;z-index:251672576" o:connectortype="straight" strokeweight="3pt"/>
        </w:pict>
      </w:r>
      <w:r>
        <w:rPr>
          <w:noProof/>
        </w:rPr>
        <w:pict>
          <v:shape id="_x0000_s1042" type="#_x0000_t32" style="position:absolute;left:0;text-align:left;margin-left:417.35pt;margin-top:7.45pt;width:.8pt;height:19.35pt;z-index:251674624" o:connectortype="straight" strokeweight="3pt">
            <v:stroke endarrow="block"/>
          </v:shape>
        </w:pict>
      </w:r>
      <w:r>
        <w:rPr>
          <w:noProof/>
        </w:rPr>
        <w:pict>
          <v:shape id="_x0000_s1041" type="#_x0000_t32" style="position:absolute;left:0;text-align:left;margin-left:310.55pt;margin-top:7.45pt;width:.8pt;height:19.35pt;z-index:251673600" o:connectortype="straight" strokeweight="3pt">
            <v:stroke endarrow="block"/>
          </v:shape>
        </w:pict>
      </w:r>
    </w:p>
    <w:p w:rsidR="00CF0467" w:rsidRDefault="00461CB2" w:rsidP="00CF0467">
      <w:pPr>
        <w:spacing w:line="276" w:lineRule="auto"/>
        <w:jc w:val="both"/>
      </w:pPr>
      <w:r>
        <w:rPr>
          <w:noProof/>
        </w:rPr>
        <w:pict>
          <v:shape id="_x0000_s1037" type="#_x0000_t32" style="position:absolute;left:0;text-align:left;margin-left:-7.35pt;margin-top:-.35pt;width:25.9pt;height:.05pt;z-index:251669504" o:connectortype="straight" strokeweight="3pt">
            <v:stroke endarrow="block"/>
          </v:shape>
        </w:pict>
      </w:r>
      <w:r>
        <w:rPr>
          <w:noProof/>
        </w:rPr>
        <w:pict>
          <v:roundrect id="_x0000_s1033" style="position:absolute;left:0;text-align:left;margin-left:371.2pt;margin-top:10.9pt;width:87.35pt;height:109.25pt;z-index:251665408" arcsize="10923f" strokeweight="1.5pt">
            <v:textbox>
              <w:txbxContent>
                <w:p w:rsidR="0059730E" w:rsidRDefault="0059730E">
                  <w:r>
                    <w:t xml:space="preserve">Типовые ситуации конфликта интересов </w:t>
                  </w:r>
                </w:p>
              </w:txbxContent>
            </v:textbox>
          </v:roundrect>
        </w:pict>
      </w:r>
      <w:r>
        <w:rPr>
          <w:noProof/>
        </w:rPr>
        <w:pict>
          <v:roundrect id="_x0000_s1032" style="position:absolute;left:0;text-align:left;margin-left:266.85pt;margin-top:10.9pt;width:87.35pt;height:109.25pt;z-index:251664384" arcsize="10923f" strokeweight="1.5pt">
            <v:textbox>
              <w:txbxContent>
                <w:p w:rsidR="0059730E" w:rsidRDefault="0059730E">
                  <w:r>
                    <w:t>Декларация конфликтов интересов</w:t>
                  </w:r>
                </w:p>
              </w:txbxContent>
            </v:textbox>
          </v:roundrect>
        </w:pict>
      </w: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461CB2" w:rsidP="00CF0467">
      <w:pPr>
        <w:spacing w:line="276" w:lineRule="auto"/>
        <w:jc w:val="both"/>
      </w:pPr>
      <w:r>
        <w:rPr>
          <w:noProof/>
        </w:rPr>
        <w:pict>
          <v:roundrect id="_x0000_s1030" style="position:absolute;left:0;text-align:left;margin-left:18.55pt;margin-top:7.95pt;width:234.6pt;height:48.55pt;z-index:251662336" arcsize="10923f" strokeweight="1.5pt">
            <v:textbox>
              <w:txbxContent>
                <w:p w:rsidR="0059730E" w:rsidRDefault="0059730E">
                  <w:r>
                    <w:t>Регламент обмена подарками и знаками  делового гостеприимства</w:t>
                  </w:r>
                </w:p>
              </w:txbxContent>
            </v:textbox>
          </v:roundrect>
        </w:pict>
      </w:r>
    </w:p>
    <w:p w:rsidR="00CF0467" w:rsidRDefault="00CF0467" w:rsidP="00CF0467">
      <w:pPr>
        <w:spacing w:line="276" w:lineRule="auto"/>
        <w:jc w:val="both"/>
      </w:pPr>
    </w:p>
    <w:p w:rsidR="00CF0467" w:rsidRDefault="00461CB2" w:rsidP="00CF0467">
      <w:pPr>
        <w:spacing w:line="276" w:lineRule="auto"/>
        <w:jc w:val="both"/>
      </w:pPr>
      <w:r>
        <w:rPr>
          <w:noProof/>
        </w:rPr>
        <w:pict>
          <v:shape id="_x0000_s1038" type="#_x0000_t32" style="position:absolute;left:0;text-align:left;margin-left:-7.35pt;margin-top:1.3pt;width:25.9pt;height:.05pt;z-index:251670528" o:connectortype="straight" strokeweight="3pt">
            <v:stroke endarrow="block"/>
          </v:shape>
        </w:pict>
      </w: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461CB2" w:rsidP="00CF0467">
      <w:pPr>
        <w:spacing w:line="276" w:lineRule="auto"/>
        <w:jc w:val="both"/>
      </w:pPr>
      <w:r>
        <w:rPr>
          <w:noProof/>
        </w:rPr>
        <w:pict>
          <v:roundrect id="_x0000_s1031" style="position:absolute;left:0;text-align:left;margin-left:18.55pt;margin-top:11.5pt;width:234.6pt;height:48.55pt;z-index:251663360" arcsize="10923f" strokeweight="1.5pt">
            <v:textbox>
              <w:txbxContent>
                <w:p w:rsidR="0059730E" w:rsidRDefault="0059730E">
                  <w:r>
                    <w:t>Антикоррупционная оговорка</w:t>
                  </w:r>
                </w:p>
              </w:txbxContent>
            </v:textbox>
          </v:roundrect>
        </w:pict>
      </w:r>
    </w:p>
    <w:p w:rsidR="00CF0467" w:rsidRDefault="00CF0467" w:rsidP="00CF0467">
      <w:pPr>
        <w:spacing w:line="276" w:lineRule="auto"/>
        <w:jc w:val="both"/>
      </w:pPr>
    </w:p>
    <w:p w:rsidR="00CF0467" w:rsidRDefault="00461CB2" w:rsidP="00CF0467">
      <w:pPr>
        <w:spacing w:line="276" w:lineRule="auto"/>
        <w:jc w:val="both"/>
      </w:pPr>
      <w:r>
        <w:rPr>
          <w:noProof/>
        </w:rPr>
        <w:pict>
          <v:shape id="_x0000_s1039" type="#_x0000_t32" style="position:absolute;left:0;text-align:left;margin-left:-7.3pt;margin-top:8pt;width:25.9pt;height:.05pt;z-index:251671552" o:connectortype="straight" strokeweight="3pt">
            <v:stroke endarrow="block"/>
          </v:shape>
        </w:pict>
      </w: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59730E" w:rsidRDefault="0059730E" w:rsidP="00CF0467">
      <w:pPr>
        <w:spacing w:line="276" w:lineRule="auto"/>
        <w:jc w:val="both"/>
      </w:pPr>
    </w:p>
    <w:p w:rsidR="00CF0467" w:rsidRDefault="00CF0467" w:rsidP="00CF0467">
      <w:pPr>
        <w:spacing w:line="276" w:lineRule="auto"/>
        <w:jc w:val="both"/>
      </w:pPr>
    </w:p>
    <w:p w:rsidR="00CF0467" w:rsidRDefault="00CF0467" w:rsidP="00CF0467">
      <w:pPr>
        <w:spacing w:line="276" w:lineRule="auto"/>
        <w:jc w:val="both"/>
      </w:pPr>
    </w:p>
    <w:p w:rsidR="00333774" w:rsidRPr="00333774" w:rsidRDefault="00333774" w:rsidP="00333774">
      <w:pPr>
        <w:spacing w:line="276" w:lineRule="auto"/>
        <w:jc w:val="both"/>
        <w:textAlignment w:val="baseline"/>
        <w:rPr>
          <w:sz w:val="28"/>
          <w:szCs w:val="28"/>
        </w:rPr>
      </w:pPr>
      <w:r>
        <w:rPr>
          <w:rFonts w:ascii="Arial" w:hAnsi="Arial" w:cs="Arial"/>
          <w:b/>
          <w:bCs/>
          <w:color w:val="000000"/>
          <w:sz w:val="19"/>
          <w:szCs w:val="19"/>
          <w:bdr w:val="none" w:sz="0" w:space="0" w:color="auto" w:frame="1"/>
        </w:rPr>
        <w:lastRenderedPageBreak/>
        <w:br/>
      </w:r>
      <w:r w:rsidRPr="00333774">
        <w:rPr>
          <w:b/>
          <w:bCs/>
          <w:sz w:val="19"/>
          <w:szCs w:val="19"/>
          <w:bdr w:val="none" w:sz="0" w:space="0" w:color="auto" w:frame="1"/>
        </w:rPr>
        <w:t>1.</w:t>
      </w:r>
      <w:r w:rsidRPr="00333774">
        <w:rPr>
          <w:b/>
          <w:bCs/>
          <w:sz w:val="28"/>
          <w:szCs w:val="28"/>
          <w:bdr w:val="none" w:sz="0" w:space="0" w:color="auto" w:frame="1"/>
        </w:rPr>
        <w:t>Общие положения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xml:space="preserve">1.1.Настоящее Положение о проведении антикоррупционной политике (далее по тексту – Положение)  разработано для муниципального </w:t>
      </w:r>
      <w:r>
        <w:rPr>
          <w:color w:val="000000"/>
          <w:sz w:val="28"/>
          <w:szCs w:val="28"/>
          <w:bdr w:val="none" w:sz="0" w:space="0" w:color="auto" w:frame="1"/>
        </w:rPr>
        <w:t xml:space="preserve">автономного </w:t>
      </w:r>
      <w:r w:rsidRPr="00333774">
        <w:rPr>
          <w:color w:val="000000"/>
          <w:sz w:val="28"/>
          <w:szCs w:val="28"/>
          <w:bdr w:val="none" w:sz="0" w:space="0" w:color="auto" w:frame="1"/>
        </w:rPr>
        <w:t xml:space="preserve"> дошкольного образовательного учреждения «Детский сад комбинированного вида №</w:t>
      </w:r>
      <w:r>
        <w:rPr>
          <w:color w:val="000000"/>
          <w:sz w:val="28"/>
          <w:szCs w:val="28"/>
          <w:bdr w:val="none" w:sz="0" w:space="0" w:color="auto" w:frame="1"/>
        </w:rPr>
        <w:t xml:space="preserve"> </w:t>
      </w:r>
      <w:r w:rsidRPr="00333774">
        <w:rPr>
          <w:color w:val="000000"/>
          <w:sz w:val="28"/>
          <w:szCs w:val="28"/>
          <w:bdr w:val="none" w:sz="0" w:space="0" w:color="auto" w:frame="1"/>
        </w:rPr>
        <w:t>5</w:t>
      </w:r>
      <w:r>
        <w:rPr>
          <w:color w:val="000000"/>
          <w:sz w:val="28"/>
          <w:szCs w:val="28"/>
          <w:bdr w:val="none" w:sz="0" w:space="0" w:color="auto" w:frame="1"/>
        </w:rPr>
        <w:t xml:space="preserve"> «Сказка»</w:t>
      </w:r>
      <w:r w:rsidRPr="00333774">
        <w:rPr>
          <w:color w:val="000000"/>
          <w:sz w:val="28"/>
          <w:szCs w:val="28"/>
          <w:bdr w:val="none" w:sz="0" w:space="0" w:color="auto" w:frame="1"/>
        </w:rPr>
        <w:t xml:space="preserve"> (далее – ДОУ) </w:t>
      </w:r>
      <w:r w:rsidRPr="00333774">
        <w:rPr>
          <w:rStyle w:val="fontstyle23"/>
          <w:color w:val="000000"/>
          <w:sz w:val="28"/>
          <w:szCs w:val="28"/>
          <w:bdr w:val="none" w:sz="0" w:space="0" w:color="auto" w:frame="1"/>
        </w:rPr>
        <w:t>в целях противодействию коррупции в ДОУ.</w:t>
      </w:r>
    </w:p>
    <w:p w:rsidR="00333774" w:rsidRPr="00333774" w:rsidRDefault="00333774" w:rsidP="00333774">
      <w:pPr>
        <w:spacing w:line="276" w:lineRule="auto"/>
        <w:jc w:val="both"/>
        <w:textAlignment w:val="baseline"/>
        <w:rPr>
          <w:color w:val="000000"/>
          <w:sz w:val="28"/>
          <w:szCs w:val="28"/>
        </w:rPr>
      </w:pPr>
      <w:r w:rsidRPr="00333774">
        <w:rPr>
          <w:rStyle w:val="fontstyle23"/>
          <w:color w:val="000000"/>
          <w:sz w:val="28"/>
          <w:szCs w:val="28"/>
          <w:bdr w:val="none" w:sz="0" w:space="0" w:color="auto" w:frame="1"/>
        </w:rPr>
        <w:t>1.2. Настоящее Положение разработано в соответствии со следующей нормативно-правовой базой: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Уголовный кодекс РФ от 13.06.1996 № 63 –ФЗ  (с последующими изменениями и дополнениями),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Кодекс Российской Федерации об административном правонарушении от 30.12.2001 № 195- ФЗ (с последующими изменениями и дополнениями),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Федеральный закон от 29.12.2012 N 273-ФЗ "Об образовании в Российской  Федерации";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Федеральный закон от 25 12.2008 № 273 –ФЗ «О противодействии коррупции» (ст.7, п.п. 1,2 ст. 13.3),</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Постановление Правительства РФ от 15.08.2013 N 706 "Об утверждении правил оказания платных образовательных услуг",</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Приказ Федеральной службы по надзору в сфере образования и науки  от 3 февраля 2010 года № 242 "Об утверждении Порядка проведения антикоррупционной экспертизы нормативных правовых актов и проектов нормативных правовых актов Федеральной службы по надзору в     сфере образования и науки",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Национальный план противодействия коррупции,   утвержденный Президентом РФ,</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Методические рекомендации по разработке и принятию организациями мер по предупреждению и противодействию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1.3. Антикоррупционная политика ДОУ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1.4. Субъекты антикоррупционной политики – ДОУ в целом и лица, уполномоченные на формирование и реализацию мер антикоррупционной политики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lastRenderedPageBreak/>
        <w:t>- педагогический коллектив, служащие, младший обслуживающий персонал;</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родители (законные представители);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физические и юридические лица, заинтересованные в качественном оказании образовательных услуг.</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1.5. Антикоррупционная политика ДОУ направлена на:</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предупреждение коррупции, в том числе по выявлению и последующему устранению причин коррупции (профилактика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выявление, предупреждение, пресечение, раскрытие и расследование коррупционных правонарушений (борьба с коррупцией).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минимизация  и (или) ликвидация последствий коррупционных правонарушений.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1.6. Все сотрудники должны руководствоваться настоящим Положением и неукоснительно соблюдать принципы и требования антикоррупционной политики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1.7. Внесение изменений и дополнений в настоящее Положение осуществляется путем подго</w:t>
      </w:r>
      <w:r w:rsidRPr="00333774">
        <w:rPr>
          <w:color w:val="000000"/>
          <w:sz w:val="28"/>
          <w:szCs w:val="28"/>
          <w:bdr w:val="none" w:sz="0" w:space="0" w:color="auto" w:frame="1"/>
        </w:rPr>
        <w:softHyphen/>
        <w:t>товки проекта о внесении изменений и дополнений. Утверждение вносимых изменений и дополнений в Положение осуществля</w:t>
      </w:r>
      <w:r w:rsidRPr="00333774">
        <w:rPr>
          <w:color w:val="000000"/>
          <w:sz w:val="28"/>
          <w:szCs w:val="28"/>
          <w:bdr w:val="none" w:sz="0" w:space="0" w:color="auto" w:frame="1"/>
        </w:rPr>
        <w:softHyphen/>
        <w:t>ется</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после принятия решения Общего родительского собрания ДОУ с последующим утверждение приказом по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1.8.</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Настоящее положение подлежит обязательному опубликованию на официальном сайте ДОУ в сети ИНТЕРНЕТ.</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1.9. Настоящее Положение действует до принятия нового, после чего старое автоматически теряет силу и хранению не подлежит.</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2. Термины и определения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Для целей настоящего документа используются следующие основные понятия: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xml:space="preserve">2.1. В соответствии с нормами действующего законодательства под коррупцией понимаются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другого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Коррупцией также является </w:t>
      </w:r>
      <w:r w:rsidRPr="00333774">
        <w:rPr>
          <w:color w:val="000000"/>
          <w:sz w:val="28"/>
          <w:szCs w:val="28"/>
          <w:bdr w:val="none" w:sz="0" w:space="0" w:color="auto" w:frame="1"/>
        </w:rPr>
        <w:lastRenderedPageBreak/>
        <w:t>совершение перечисленных деяний от имени или в интересах юридического лица (п. 1 ст. 1 Федерального закона N 273-ФЗ).</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2.2. Взятка определяется как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незаконные оказание ему услуг имущественного характера, предоставление других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данным действиям (бездействию), а равно за общее покровительство или попустительство по службе.</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2.3. Коммерческий подкуп - незаконные передача лицу, выполняющему управленческие функции в коммерческой или иной организации, денег, ценных бумаг, другого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 РФ).</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2.4. Конфликт интересов - это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2.5.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других имущественных прав для себя или третьих лиц.</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2.6.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xml:space="preserve">2.7. Субъекты коррупционных правонарушений - физические лица, использующие свой статус вопреки законным интересам общества и </w:t>
      </w:r>
      <w:r w:rsidRPr="00333774">
        <w:rPr>
          <w:color w:val="000000"/>
          <w:sz w:val="28"/>
          <w:szCs w:val="28"/>
          <w:bdr w:val="none" w:sz="0" w:space="0" w:color="auto" w:frame="1"/>
        </w:rPr>
        <w:lastRenderedPageBreak/>
        <w:t>государства для незаконного получения выгод, а также лица, незаконно предоставляющие такие выгоды.</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2.8. Предупреждение коррупции - деятельность субъектов антикоррупционной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2.9.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3. Цели, задачи и принципы антикоррупционной политики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3.1. Целями антикоррупционной политики ДОУ являются создание и внедрение организационно-правовых механизмов, нравственно-психологической атмосферы, направленных на эффективную профилактику коррупции в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3.2. Для достижения указанных целей требуется решение следующих задач:</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недопущение предпосылок, исключение возможности фактов коррупции в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обеспечение защиты и законных интересов граждан (работников ДОУ, родителей и др.) от негативных процессов и явлений, связанных с коррупцией, укрепление доверия к деятельности администрации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повышение эффективности управления, качества и доступности, представляемых ДОУ образовательных услуг;</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формирование антикоррупционного сознания участников образовательных отношений;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совершенствование методов обучения и воспитания детей нравственным нормам, составляющим основу личности, устойчивой против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разработка и внедрение организационно-правовых механизмов, снимающих возможность коррупционных действий;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формирование в коллективе, у родителей (законных представителей) воспитанников, нетерпимости к коррупционному поведению, коррупционным правонарушениям;</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lastRenderedPageBreak/>
        <w:t>- проведение мониторинга локальных актов, издаваемых в ДОУ на предмет соответствия действующему законодательству;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проведение мероприятий по разъяснению работникам ДОУ и родителям (законным представителям) воспитанников законодательства в сфере противодействия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выявление, предотвращение и урегулирование возможных конфликтов интересов работников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разработка плана мероприятий по предупреждению и противодействию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содействие реализации прав граждан на доступ к информации о деятельности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3.3. Основные принципы антикоррупционной политики: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соответствия политики ДОУ действующему законодательству и общепринятым нормам;</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личного примера руководства: ключевая роль руководства ДОУ в формировании культуры нетерпимости к коррупции и в создании системы предупреждения и противодействия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вовлеченности работников: информированность работников ДОУ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ДОУ, руководства и работников в коррупционную деятельность, осуществляется с учетом существующих в деятельности ДОУ коррупционных рисков.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ответственности и неотвратимости наказания: неотвратимость наказания для работников ДОУ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ДОУ за реализацию антикоррупционной политики.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принцип постоянного контроля и регулярного мониторинга: регулярное осуществление мониторинга эффективности внедренных антикоррупционных процедур, а также контроля за их исполнением.</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4. Область применения Положения и круг лиц, попадающих под его действие</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lastRenderedPageBreak/>
        <w:t>4.1. Основным кругом лиц, попадающих под действие Положения, являются администрация и работники ДОУ независимо от занимаемой должности и выполняемых функций, а также родители (законные представители) воспитанников. В некоторых случаях Положение распространяет свое действие на других лиц, как физических, так и юридических, с которыми ДОУ вступает в иные договорные отношения.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4.2. В целях предупреждения и противодействия коррупции работники ДОУ, а также иные лица, попадающие под действие Положения, обязаны:</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воздерживаться от совершения и (или) участия в совершении коррупционных правонарушений в интересах или от имени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противодействовать проявлениям коррупции и предпринимать меры по ее профилактике;</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не допускать личную заинтересованность, которая приводит или может привести к конфликту интересов;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незамедлительно информировать руководство ДОУ о случаях склонения работника к совершению коррупционных правонарушений;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незамедлительно информировать руководство ДОУ о ставшей известной работнику информации о случаях совершения коррупционных правонарушений другими работниками, контрагентами ДОУ или иными лицами;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сообщить заведующей ДОУ или иному ответственному лицу о возможности возникновения либо возникшем у работника конфликте интересов.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4.3. За совершение коррупционного правонарушения, равно как и за неисполнение данных обязанностей, лица, указанные в п. 4.1. несут ответственность в соответствии с законодательством РФ и РТ.</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4.4. Заведующая ДОУ и все сотрудники всех структурных подразделений ДОУ независимо от занимаемой должности  и профессии, несут ответственность за соблюдение принципов и требований  Антикоррупционной политики  ДОУ, а также за действия (бездействия)  подчиненных им лиц, нарушающие эти принципы и требования.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4.5.  К мерам ответственности за коррупционные проявления в ДОУ относятся: меры уголовной, административной  и дисциплинарной ответственности в соответствии с законодательством РФ и РТ.</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5. Комиссия ДОУ по противодействию коррупции</w:t>
      </w:r>
    </w:p>
    <w:p w:rsidR="00333774" w:rsidRPr="00333774" w:rsidRDefault="00333774" w:rsidP="00333774">
      <w:pPr>
        <w:spacing w:line="276" w:lineRule="auto"/>
        <w:ind w:firstLine="550"/>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lastRenderedPageBreak/>
        <w:t>5.1. Комиссия является совещательным органом, который систематически осуществляет ком</w:t>
      </w:r>
      <w:r w:rsidRPr="00333774">
        <w:rPr>
          <w:color w:val="000000"/>
          <w:sz w:val="28"/>
          <w:szCs w:val="28"/>
          <w:bdr w:val="none" w:sz="0" w:space="0" w:color="auto" w:frame="1"/>
        </w:rPr>
        <w:softHyphen/>
        <w:t>плекс</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мероприятий по:</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выявлению и устранению причин и условий, порождающих коррупцию;</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выработке оптимальных механизмов защиты от проникновения коррупции в школе, сниже</w:t>
      </w:r>
      <w:r w:rsidRPr="00333774">
        <w:rPr>
          <w:color w:val="000000"/>
          <w:sz w:val="28"/>
          <w:szCs w:val="28"/>
          <w:bdr w:val="none" w:sz="0" w:space="0" w:color="auto" w:frame="1"/>
        </w:rPr>
        <w:softHyphen/>
        <w:t>нию</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 коррупционных рисков;</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созданию единой общешкольной системы мониторинга и информирования сотрудни</w:t>
      </w:r>
      <w:r w:rsidRPr="00333774">
        <w:rPr>
          <w:color w:val="000000"/>
          <w:sz w:val="28"/>
          <w:szCs w:val="28"/>
          <w:bdr w:val="none" w:sz="0" w:space="0" w:color="auto" w:frame="1"/>
        </w:rPr>
        <w:softHyphen/>
        <w:t>ков</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по проблемам коррупции;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антикоррупционной пропаганде и воспитанию;</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привлечению общественности и СМИ к сотрудничеству по вопросам противодействия</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кор</w:t>
      </w:r>
      <w:r w:rsidRPr="00333774">
        <w:rPr>
          <w:color w:val="000000"/>
          <w:sz w:val="28"/>
          <w:szCs w:val="28"/>
          <w:bdr w:val="none" w:sz="0" w:space="0" w:color="auto" w:frame="1"/>
        </w:rPr>
        <w:softHyphen/>
        <w:t>рупции в целях выработки у сотрудников и обучающихся навыков антикоррупцион</w:t>
      </w:r>
      <w:r w:rsidRPr="00333774">
        <w:rPr>
          <w:color w:val="000000"/>
          <w:sz w:val="28"/>
          <w:szCs w:val="28"/>
          <w:bdr w:val="none" w:sz="0" w:space="0" w:color="auto" w:frame="1"/>
        </w:rPr>
        <w:softHyphen/>
        <w:t>ного поведения в сферах с повышенным риском коррупции, а также формирования нетерпи</w:t>
      </w:r>
      <w:r w:rsidRPr="00333774">
        <w:rPr>
          <w:color w:val="000000"/>
          <w:sz w:val="28"/>
          <w:szCs w:val="28"/>
          <w:bdr w:val="none" w:sz="0" w:space="0" w:color="auto" w:frame="1"/>
        </w:rPr>
        <w:softHyphen/>
        <w:t>мого</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отношения к коррупции.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5.2. Комиссия в своей деятельности руководствуется Конституцией Российской Федерации,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действующим законодательством Российской Федерации и Республики Татарстан, в том числе Законом РФ от 25.12.2008</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 273-ФЗ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«О противодействии коррупции», нормативными актами Министер</w:t>
      </w:r>
      <w:r w:rsidRPr="00333774">
        <w:rPr>
          <w:color w:val="000000"/>
          <w:sz w:val="28"/>
          <w:szCs w:val="28"/>
          <w:bdr w:val="none" w:sz="0" w:space="0" w:color="auto" w:frame="1"/>
        </w:rPr>
        <w:softHyphen/>
        <w:t>ства образования и науки Российской Федерации,</w:t>
      </w:r>
      <w:r w:rsidRPr="00333774">
        <w:rPr>
          <w:rStyle w:val="apple-converted-space"/>
          <w:color w:val="000000"/>
          <w:sz w:val="28"/>
          <w:szCs w:val="28"/>
          <w:bdr w:val="none" w:sz="0" w:space="0" w:color="auto" w:frame="1"/>
        </w:rPr>
        <w:t> Республики Татарстан, нормативными актами муниципального образования «Лениногорский муниципальный район», </w:t>
      </w:r>
      <w:r w:rsidRPr="00333774">
        <w:rPr>
          <w:color w:val="000000"/>
          <w:sz w:val="28"/>
          <w:szCs w:val="28"/>
          <w:bdr w:val="none" w:sz="0" w:space="0" w:color="auto" w:frame="1"/>
        </w:rPr>
        <w:t>Уставом ДОУ, решениями педагогического совета ДОУ, Конференции ДОУ, другими нормативными правовыми актами ДОУ, а также</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настоящим Положением.</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5.3. Задачи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5.3.1. Участвует в разработке и реализации приоритетных направлений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антикоррупцион</w:t>
      </w:r>
      <w:r w:rsidRPr="00333774">
        <w:rPr>
          <w:color w:val="000000"/>
          <w:sz w:val="28"/>
          <w:szCs w:val="28"/>
          <w:bdr w:val="none" w:sz="0" w:space="0" w:color="auto" w:frame="1"/>
        </w:rPr>
        <w:softHyphen/>
        <w:t>ной</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политики.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5.3.2. Координирует деятельность ДОУ по устранению причин коррупции и усло</w:t>
      </w:r>
      <w:r w:rsidRPr="00333774">
        <w:rPr>
          <w:color w:val="000000"/>
          <w:sz w:val="28"/>
          <w:szCs w:val="28"/>
          <w:bdr w:val="none" w:sz="0" w:space="0" w:color="auto" w:frame="1"/>
        </w:rPr>
        <w:softHyphen/>
        <w:t>вий им способствующих, выявлению и пресечению фактов коррупции и её проявлений.</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5.3.3. Вносит предложения, направленные на реализацию мероприятий по устранению при</w:t>
      </w:r>
      <w:r w:rsidRPr="00333774">
        <w:rPr>
          <w:color w:val="000000"/>
          <w:sz w:val="28"/>
          <w:szCs w:val="28"/>
          <w:bdr w:val="none" w:sz="0" w:space="0" w:color="auto" w:frame="1"/>
        </w:rPr>
        <w:softHyphen/>
        <w:t>чин и условий, способствующих коррупции в школе.</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5.3.4. Вырабатывает рекомендации для практического использования по предотвращению и профилактике коррупционных правонарушений в деятельности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5.3.5. Оказывает консультативную помощь субъектам антикоррупционной политики ДОУ по</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вопросам, связанным с применением на практике общих принципов служебного поведе</w:t>
      </w:r>
      <w:r w:rsidRPr="00333774">
        <w:rPr>
          <w:color w:val="000000"/>
          <w:sz w:val="28"/>
          <w:szCs w:val="28"/>
          <w:bdr w:val="none" w:sz="0" w:space="0" w:color="auto" w:frame="1"/>
        </w:rPr>
        <w:softHyphen/>
        <w:t>ния сотрудников, а также воспитанников и других участников учебно-воспитательного процесса.</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lastRenderedPageBreak/>
        <w:t>5.3.6. Взаимодействует с правоохранительными органами по реализации мер, направленных на</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предупреждение (профилактику) коррупции и на выявление субъектов коррупционных</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правона</w:t>
      </w:r>
      <w:r w:rsidRPr="00333774">
        <w:rPr>
          <w:color w:val="000000"/>
          <w:sz w:val="28"/>
          <w:szCs w:val="28"/>
          <w:bdr w:val="none" w:sz="0" w:space="0" w:color="auto" w:frame="1"/>
        </w:rPr>
        <w:softHyphen/>
        <w:t>рушений.</w:t>
      </w:r>
    </w:p>
    <w:p w:rsidR="00333774" w:rsidRPr="00333774" w:rsidRDefault="00333774" w:rsidP="00333774">
      <w:pPr>
        <w:pStyle w:val="nospacing"/>
        <w:spacing w:before="0" w:beforeAutospacing="0" w:after="240" w:afterAutospacing="0" w:line="276" w:lineRule="auto"/>
        <w:jc w:val="both"/>
        <w:textAlignment w:val="baseline"/>
        <w:rPr>
          <w:color w:val="000000"/>
          <w:sz w:val="28"/>
          <w:szCs w:val="28"/>
        </w:rPr>
      </w:pPr>
      <w:r w:rsidRPr="00333774">
        <w:rPr>
          <w:color w:val="000000"/>
          <w:sz w:val="28"/>
          <w:szCs w:val="28"/>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5.4. Порядок формирования и деятельность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5.4.1.</w:t>
      </w:r>
      <w:r w:rsidRPr="00333774">
        <w:rPr>
          <w:color w:val="000000"/>
          <w:sz w:val="28"/>
          <w:szCs w:val="28"/>
        </w:rPr>
        <w:t>    </w:t>
      </w:r>
      <w:r w:rsidRPr="00333774">
        <w:rPr>
          <w:rStyle w:val="apple-converted-space"/>
          <w:color w:val="000000"/>
          <w:sz w:val="28"/>
          <w:szCs w:val="28"/>
          <w:bdr w:val="none" w:sz="0" w:space="0" w:color="auto" w:frame="1"/>
        </w:rPr>
        <w:t> </w:t>
      </w:r>
      <w:r w:rsidRPr="00333774">
        <w:rPr>
          <w:color w:val="000000"/>
          <w:sz w:val="28"/>
          <w:szCs w:val="28"/>
        </w:rPr>
        <w:t>Комиссия состоит из 5 членов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Состав членов Комиссии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рассматривается и утверждается на Общем родительском собрании ДОУ. Ход рассмотрения 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принятое решение фиксируется в протоколе общего собрания, а состав Комиссии утвержда</w:t>
      </w:r>
      <w:r w:rsidRPr="00333774">
        <w:rPr>
          <w:color w:val="000000"/>
          <w:sz w:val="28"/>
          <w:szCs w:val="28"/>
          <w:bdr w:val="none" w:sz="0" w:space="0" w:color="auto" w:frame="1"/>
        </w:rPr>
        <w:softHyphen/>
        <w:t>ется</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приказом по образовательному учреждению.</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5.4.2.</w:t>
      </w:r>
      <w:r w:rsidRPr="00333774">
        <w:rPr>
          <w:color w:val="000000"/>
          <w:sz w:val="28"/>
          <w:szCs w:val="28"/>
        </w:rPr>
        <w:t>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В состав Комиссии входят:</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представители педагогического совета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представитель учебно-вспомогательного персонала</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представитель от родительской общественности (из числа членов Общего родительского собрания ДОУ) </w:t>
      </w:r>
    </w:p>
    <w:p w:rsidR="00333774" w:rsidRPr="00333774" w:rsidRDefault="00333774" w:rsidP="00333774">
      <w:pPr>
        <w:pStyle w:val="nospacing"/>
        <w:spacing w:before="0" w:beforeAutospacing="0" w:after="240" w:afterAutospacing="0" w:line="276" w:lineRule="auto"/>
        <w:jc w:val="both"/>
        <w:textAlignment w:val="baseline"/>
        <w:rPr>
          <w:color w:val="000000"/>
          <w:sz w:val="28"/>
          <w:szCs w:val="28"/>
        </w:rPr>
      </w:pPr>
      <w:r w:rsidRPr="00333774">
        <w:rPr>
          <w:color w:val="000000"/>
          <w:sz w:val="28"/>
          <w:szCs w:val="28"/>
        </w:rPr>
        <w:t>- представитель профсоюзного комитета работников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5.4.3. Присутствие на заседаниях Комиссии ее членов обязательно. Они не вправе делегировать свои полномочия другим лицам.</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В случае отсутствия возможности членов Комиссии присутство</w:t>
      </w:r>
      <w:r w:rsidRPr="00333774">
        <w:rPr>
          <w:color w:val="000000"/>
          <w:sz w:val="28"/>
          <w:szCs w:val="28"/>
          <w:bdr w:val="none" w:sz="0" w:space="0" w:color="auto" w:frame="1"/>
        </w:rPr>
        <w:softHyphen/>
        <w:t>вать на</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заседании, они вправе изложить свое мнение по рассматриваемым вопросам в письменном виде.</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5.4.4. Заседания Комиссии созываются по мере их необходимости. Заседание Комиссии правомочно, если на нем присутствует не менее двух третей об</w:t>
      </w:r>
      <w:r w:rsidRPr="00333774">
        <w:rPr>
          <w:color w:val="000000"/>
          <w:sz w:val="28"/>
          <w:szCs w:val="28"/>
          <w:bdr w:val="none" w:sz="0" w:space="0" w:color="auto" w:frame="1"/>
        </w:rPr>
        <w:softHyphen/>
        <w:t>щего</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5.4.5.</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Член Комиссии добровольно принимает на себя обязательства о неразглашении сведе</w:t>
      </w:r>
      <w:r w:rsidRPr="00333774">
        <w:rPr>
          <w:color w:val="000000"/>
          <w:sz w:val="28"/>
          <w:szCs w:val="28"/>
          <w:bdr w:val="none" w:sz="0" w:space="0" w:color="auto" w:frame="1"/>
        </w:rPr>
        <w:softHyphen/>
        <w:t>ний затрагивающих честь и достоинство граждан и другой конфиденциальной информации, кото</w:t>
      </w:r>
      <w:r w:rsidRPr="00333774">
        <w:rPr>
          <w:color w:val="000000"/>
          <w:sz w:val="28"/>
          <w:szCs w:val="28"/>
          <w:bdr w:val="none" w:sz="0" w:space="0" w:color="auto" w:frame="1"/>
        </w:rPr>
        <w:softHyphen/>
        <w:t>рая</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рассматривается (рассматривалась) Комиссией. Информация, полученная Комиссией, может быть</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использована только в порядке, предусмотренном федеральным законодательством</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об информации, информатизации и защите информации.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5.4.6. Председатель Комиссии избирается на первом заседании Комиссии открытым голосованием простым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большинством голосов от общего численного состава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5.4.7. Из состава Комиссии председателем назначаются заместитель председателя и секретарь.</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lastRenderedPageBreak/>
        <w:t>5.4.8. Заместитель председателя Комиссии, в случаях отсутствия председателя Комиссии, по его поручению, проводит заседания Комиссии.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Члены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Комиссии осуществ</w:t>
      </w:r>
      <w:r w:rsidRPr="00333774">
        <w:rPr>
          <w:color w:val="000000"/>
          <w:sz w:val="28"/>
          <w:szCs w:val="28"/>
          <w:bdr w:val="none" w:sz="0" w:space="0" w:color="auto" w:frame="1"/>
        </w:rPr>
        <w:softHyphen/>
        <w:t>ляют свою деятельность на общественных началах.</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5.4.9. Секретарь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w:t>
      </w:r>
      <w:r w:rsidRPr="00333774">
        <w:rPr>
          <w:color w:val="000000"/>
          <w:sz w:val="28"/>
          <w:szCs w:val="28"/>
          <w:bdr w:val="none" w:sz="0" w:space="0" w:color="auto" w:frame="1"/>
        </w:rPr>
        <w:t>организует подготовку материалов к заседанию Комиссии, а также проектов его решений;</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w:t>
      </w:r>
      <w:r w:rsidRPr="00333774">
        <w:rPr>
          <w:color w:val="000000"/>
          <w:sz w:val="28"/>
          <w:szCs w:val="28"/>
          <w:bdr w:val="none" w:sz="0" w:space="0" w:color="auto" w:frame="1"/>
        </w:rPr>
        <w:t>информирует членов Комиссии о месте, времени проведения и повестке дня очередного</w:t>
      </w:r>
      <w:r w:rsidRPr="00333774">
        <w:rPr>
          <w:rStyle w:val="apple-converted-space"/>
          <w:color w:val="000000"/>
          <w:sz w:val="28"/>
          <w:szCs w:val="28"/>
          <w:bdr w:val="none" w:sz="0" w:space="0" w:color="auto" w:frame="1"/>
        </w:rPr>
        <w:t> </w:t>
      </w:r>
      <w:r w:rsidRPr="00333774">
        <w:rPr>
          <w:color w:val="000000"/>
          <w:spacing w:val="-4"/>
          <w:sz w:val="28"/>
          <w:szCs w:val="28"/>
          <w:bdr w:val="none" w:sz="0" w:space="0" w:color="auto" w:frame="1"/>
        </w:rPr>
        <w:t>заседания Комиссии, обеспечивает необходимыми справочно-информационными материа</w:t>
      </w:r>
      <w:r w:rsidRPr="00333774">
        <w:rPr>
          <w:color w:val="000000"/>
          <w:spacing w:val="-4"/>
          <w:sz w:val="28"/>
          <w:szCs w:val="28"/>
          <w:bdr w:val="none" w:sz="0" w:space="0" w:color="auto" w:frame="1"/>
        </w:rPr>
        <w:softHyphen/>
        <w:t>лами.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5.5. Полномочия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5.5.1. Комиссия координирует деятельность подразделений ДОУ по реализации мер</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противодействия коррупции.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5.5.2.</w:t>
      </w:r>
      <w:r w:rsidRPr="00333774">
        <w:rPr>
          <w:color w:val="000000"/>
          <w:sz w:val="28"/>
          <w:szCs w:val="28"/>
        </w:rPr>
        <w:t>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Комиссия вносит предложения на рассмотрение педагогического совета ДОУ по совершенствованию деятельности в сфере противодействия коррупции, а также участ</w:t>
      </w:r>
      <w:r w:rsidRPr="00333774">
        <w:rPr>
          <w:color w:val="000000"/>
          <w:sz w:val="28"/>
          <w:szCs w:val="28"/>
          <w:bdr w:val="none" w:sz="0" w:space="0" w:color="auto" w:frame="1"/>
        </w:rPr>
        <w:softHyphen/>
        <w:t>вует в</w:t>
      </w:r>
      <w:r w:rsidRPr="00333774">
        <w:rPr>
          <w:rStyle w:val="apple-converted-space"/>
          <w:color w:val="000000"/>
          <w:sz w:val="28"/>
          <w:szCs w:val="28"/>
          <w:bdr w:val="none" w:sz="0" w:space="0" w:color="auto" w:frame="1"/>
        </w:rPr>
        <w:t> </w:t>
      </w:r>
      <w:r w:rsidRPr="00333774">
        <w:rPr>
          <w:color w:val="000000"/>
          <w:spacing w:val="-4"/>
          <w:sz w:val="28"/>
          <w:szCs w:val="28"/>
          <w:bdr w:val="none" w:sz="0" w:space="0" w:color="auto" w:frame="1"/>
        </w:rPr>
        <w:t>подготовке проектов локальных нормативных актов по вопросам, относящимся к ее компетенции.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5.5.3. Участвует в разработке форм и методов осуществления антикоррупционной деятельно</w:t>
      </w:r>
      <w:r w:rsidRPr="00333774">
        <w:rPr>
          <w:color w:val="000000"/>
          <w:sz w:val="28"/>
          <w:szCs w:val="28"/>
          <w:bdr w:val="none" w:sz="0" w:space="0" w:color="auto" w:frame="1"/>
        </w:rPr>
        <w:softHyphen/>
        <w:t>сти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и контролирует их реализацию.</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5.5.4. Содействует работе по проведению анализа и экспертизы, издаваемых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администра</w:t>
      </w:r>
      <w:r w:rsidRPr="00333774">
        <w:rPr>
          <w:color w:val="000000"/>
          <w:sz w:val="28"/>
          <w:szCs w:val="28"/>
          <w:bdr w:val="none" w:sz="0" w:space="0" w:color="auto" w:frame="1"/>
        </w:rPr>
        <w:softHyphen/>
        <w:t>цией ДОУ, документов нормативного характера по вопросам противодействия коррупции.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5.5.5. Рассматривает предложения о совершенствовании методической и организационной ра</w:t>
      </w:r>
      <w:r w:rsidRPr="00333774">
        <w:rPr>
          <w:color w:val="000000"/>
          <w:sz w:val="28"/>
          <w:szCs w:val="28"/>
          <w:bdr w:val="none" w:sz="0" w:space="0" w:color="auto" w:frame="1"/>
        </w:rPr>
        <w:softHyphen/>
        <w:t>боты</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по противодействию коррупции в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5.5.6. Содействует внесению дополнений в нормативные правовые акты с учетом измене</w:t>
      </w:r>
      <w:r w:rsidRPr="00333774">
        <w:rPr>
          <w:color w:val="000000"/>
          <w:sz w:val="28"/>
          <w:szCs w:val="28"/>
          <w:bdr w:val="none" w:sz="0" w:space="0" w:color="auto" w:frame="1"/>
        </w:rPr>
        <w:softHyphen/>
        <w:t>ний</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действующего законодательства.</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5.5.7. Создает рабочие группы для изучения вопросов, касающихся деятельности Комиссии, а также</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для подготовки проектов соответствующих решений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5.5.8. В зависимости от рассматриваемых вопросов, к участию в заседаниях Комиссии мо</w:t>
      </w:r>
      <w:r w:rsidRPr="00333774">
        <w:rPr>
          <w:color w:val="000000"/>
          <w:sz w:val="28"/>
          <w:szCs w:val="28"/>
          <w:bdr w:val="none" w:sz="0" w:space="0" w:color="auto" w:frame="1"/>
        </w:rPr>
        <w:softHyphen/>
        <w:t>гут привлекаться иные лица, по согласованию с председателем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5.5.9.Решения Комиссии принимаются на заседании открытым голосованием простым</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большинством голосов присутствующих членов Комиссии и носят рекомендательный харак</w:t>
      </w:r>
      <w:r w:rsidRPr="00333774">
        <w:rPr>
          <w:color w:val="000000"/>
          <w:sz w:val="28"/>
          <w:szCs w:val="28"/>
          <w:bdr w:val="none" w:sz="0" w:space="0" w:color="auto" w:frame="1"/>
        </w:rPr>
        <w:softHyphen/>
        <w:t>тер, оформляется протоколом, который подписывает председатель Комиссии, а при необходимо</w:t>
      </w:r>
      <w:r w:rsidRPr="00333774">
        <w:rPr>
          <w:color w:val="000000"/>
          <w:sz w:val="28"/>
          <w:szCs w:val="28"/>
          <w:bdr w:val="none" w:sz="0" w:space="0" w:color="auto" w:frame="1"/>
        </w:rPr>
        <w:softHyphen/>
        <w:t>сти, реализуются путем принятия соответствующих приказов и распоряжений заведующей ДОУ, если иное</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 xml:space="preserve">не </w:t>
      </w:r>
      <w:r w:rsidRPr="00333774">
        <w:rPr>
          <w:color w:val="000000"/>
          <w:sz w:val="28"/>
          <w:szCs w:val="28"/>
          <w:bdr w:val="none" w:sz="0" w:space="0" w:color="auto" w:frame="1"/>
        </w:rPr>
        <w:lastRenderedPageBreak/>
        <w:t>предусмотрено действующим законодательством. Члены Комиссии обладают равными пра</w:t>
      </w:r>
      <w:r w:rsidRPr="00333774">
        <w:rPr>
          <w:color w:val="000000"/>
          <w:sz w:val="28"/>
          <w:szCs w:val="28"/>
          <w:bdr w:val="none" w:sz="0" w:space="0" w:color="auto" w:frame="1"/>
        </w:rPr>
        <w:softHyphen/>
        <w:t>вами при принятии решений.</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5.6. Председатель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5.6.1.</w:t>
      </w:r>
      <w:r w:rsidRPr="00333774">
        <w:rPr>
          <w:color w:val="000000"/>
          <w:sz w:val="28"/>
          <w:szCs w:val="28"/>
        </w:rPr>
        <w:t>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Определяет место, время проведения и повестку дня заседания Комиссии, в том числе с участием представителей структурных подразделений ДОУ, не являющихся ее чле</w:t>
      </w:r>
      <w:r w:rsidRPr="00333774">
        <w:rPr>
          <w:color w:val="000000"/>
          <w:sz w:val="28"/>
          <w:szCs w:val="28"/>
          <w:bdr w:val="none" w:sz="0" w:space="0" w:color="auto" w:frame="1"/>
        </w:rPr>
        <w:softHyphen/>
        <w:t>нами,</w:t>
      </w:r>
      <w:r w:rsidRPr="00333774">
        <w:rPr>
          <w:rStyle w:val="apple-converted-space"/>
          <w:color w:val="000000"/>
          <w:sz w:val="28"/>
          <w:szCs w:val="28"/>
          <w:bdr w:val="none" w:sz="0" w:space="0" w:color="auto" w:frame="1"/>
        </w:rPr>
        <w:t> </w:t>
      </w:r>
      <w:r w:rsidRPr="00333774">
        <w:rPr>
          <w:color w:val="000000"/>
          <w:spacing w:val="-4"/>
          <w:sz w:val="28"/>
          <w:szCs w:val="28"/>
          <w:bdr w:val="none" w:sz="0" w:space="0" w:color="auto" w:frame="1"/>
        </w:rPr>
        <w:t>в случае необходимости привлекает к работе специалистов (по согласованию).</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5.6.2. На основе предложений членов Комиссии и руководителей структурных подразделе</w:t>
      </w:r>
      <w:r w:rsidRPr="00333774">
        <w:rPr>
          <w:color w:val="000000"/>
          <w:sz w:val="28"/>
          <w:szCs w:val="28"/>
          <w:bdr w:val="none" w:sz="0" w:space="0" w:color="auto" w:frame="1"/>
        </w:rPr>
        <w:softHyphen/>
        <w:t>ний формирует план работы Комиссии на текущий год и повестку дня его очередного заседа</w:t>
      </w:r>
      <w:r w:rsidRPr="00333774">
        <w:rPr>
          <w:color w:val="000000"/>
          <w:sz w:val="28"/>
          <w:szCs w:val="28"/>
          <w:bdr w:val="none" w:sz="0" w:space="0" w:color="auto" w:frame="1"/>
        </w:rPr>
        <w:softHyphen/>
        <w:t>ния.</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5.6.3. Информирует педагогический совет  и Конференцию ДОУ о результатах реализа</w:t>
      </w:r>
      <w:r w:rsidRPr="00333774">
        <w:rPr>
          <w:color w:val="000000"/>
          <w:sz w:val="28"/>
          <w:szCs w:val="28"/>
          <w:bdr w:val="none" w:sz="0" w:space="0" w:color="auto" w:frame="1"/>
        </w:rPr>
        <w:softHyphen/>
        <w:t>ции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мер противодействия коррупции в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5.6.4. Дает соответствующие поручения своему заместителю, секретарю и членам Комис</w:t>
      </w:r>
      <w:r w:rsidRPr="00333774">
        <w:rPr>
          <w:color w:val="000000"/>
          <w:sz w:val="28"/>
          <w:szCs w:val="28"/>
          <w:bdr w:val="none" w:sz="0" w:space="0" w:color="auto" w:frame="1"/>
        </w:rPr>
        <w:softHyphen/>
        <w:t>сии,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осуществляет контроль за их выполнением.</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5.6.5. Подписывает протокол заседания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5.7. Обеспечение участия общественности </w:t>
      </w:r>
      <w:r w:rsidRPr="00333774">
        <w:rPr>
          <w:rStyle w:val="apple-converted-space"/>
          <w:b/>
          <w:bCs/>
          <w:color w:val="000000"/>
          <w:sz w:val="28"/>
          <w:szCs w:val="28"/>
          <w:bdr w:val="none" w:sz="0" w:space="0" w:color="auto" w:frame="1"/>
        </w:rPr>
        <w:t> </w:t>
      </w:r>
      <w:r w:rsidRPr="00333774">
        <w:rPr>
          <w:b/>
          <w:bCs/>
          <w:color w:val="000000"/>
          <w:sz w:val="28"/>
          <w:szCs w:val="28"/>
          <w:bdr w:val="none" w:sz="0" w:space="0" w:color="auto" w:frame="1"/>
        </w:rPr>
        <w:t>в деятельности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5.7.1. Все участники учебно-воспитательного процесса, представители общественности вправе направлять в Комиссию обращения по вопросам противодействия коррупции, которые</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рассматриваются на заседании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5.7.2. На заседание Комиссии могут быть приглашены представители общественности. По</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решению председателя Комиссии, информация не конфиденциального характера о рассмотрен</w:t>
      </w:r>
      <w:r w:rsidRPr="00333774">
        <w:rPr>
          <w:color w:val="000000"/>
          <w:sz w:val="28"/>
          <w:szCs w:val="28"/>
          <w:bdr w:val="none" w:sz="0" w:space="0" w:color="auto" w:frame="1"/>
        </w:rPr>
        <w:softHyphen/>
        <w:t>ных</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Комиссией проблемных вопросах, может передаваться в СМИ (официальный сайт ДОУ) для опубликования.</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5.7.3. 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 представляют отчетные </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материалы в публичный доклад руководителя по основному направлению деятельности Комиссии.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b/>
          <w:bCs/>
          <w:color w:val="000000"/>
          <w:sz w:val="28"/>
          <w:szCs w:val="28"/>
          <w:bdr w:val="none" w:sz="0" w:space="0" w:color="auto" w:frame="1"/>
        </w:rPr>
        <w:t>5.8. Взаимодействие</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5.8.1.</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Председатель комиссии, заместитель председателя комиссии, секретарь комиссии и члены</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комиссии непосредственно взаимодействуют:</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lastRenderedPageBreak/>
        <w:t>- </w:t>
      </w:r>
      <w:r w:rsidRPr="00333774">
        <w:rPr>
          <w:color w:val="000000"/>
          <w:sz w:val="28"/>
          <w:szCs w:val="28"/>
          <w:bdr w:val="none" w:sz="0" w:space="0" w:color="auto" w:frame="1"/>
        </w:rPr>
        <w:t>с педагогическим коллективом по вопросам реализации мер противодействия корруп</w:t>
      </w:r>
      <w:r w:rsidRPr="00333774">
        <w:rPr>
          <w:color w:val="000000"/>
          <w:sz w:val="28"/>
          <w:szCs w:val="28"/>
          <w:bdr w:val="none" w:sz="0" w:space="0" w:color="auto" w:frame="1"/>
        </w:rPr>
        <w:softHyphen/>
        <w:t>ции, совершенствования методической и организационной работы по противодействию корруп</w:t>
      </w:r>
      <w:r w:rsidRPr="00333774">
        <w:rPr>
          <w:color w:val="000000"/>
          <w:sz w:val="28"/>
          <w:szCs w:val="28"/>
          <w:bdr w:val="none" w:sz="0" w:space="0" w:color="auto" w:frame="1"/>
        </w:rPr>
        <w:softHyphen/>
        <w:t>ции</w:t>
      </w:r>
      <w:r w:rsidRPr="00333774">
        <w:rPr>
          <w:rStyle w:val="apple-converted-space"/>
          <w:color w:val="000000"/>
          <w:sz w:val="28"/>
          <w:szCs w:val="28"/>
          <w:bdr w:val="none" w:sz="0" w:space="0" w:color="auto" w:frame="1"/>
        </w:rPr>
        <w:t> </w:t>
      </w:r>
      <w:r w:rsidRPr="00333774">
        <w:rPr>
          <w:color w:val="000000"/>
          <w:spacing w:val="-9"/>
          <w:sz w:val="28"/>
          <w:szCs w:val="28"/>
          <w:bdr w:val="none" w:sz="0" w:space="0" w:color="auto" w:frame="1"/>
        </w:rPr>
        <w:t>в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 </w:t>
      </w:r>
      <w:r w:rsidRPr="00333774">
        <w:rPr>
          <w:color w:val="000000"/>
          <w:sz w:val="28"/>
          <w:szCs w:val="28"/>
          <w:bdr w:val="none" w:sz="0" w:space="0" w:color="auto" w:frame="1"/>
        </w:rPr>
        <w:t>с Общим родительским собранием  ДОУ, родительскими комитетами групп по вопросам совершенствования деятельно</w:t>
      </w:r>
      <w:r w:rsidRPr="00333774">
        <w:rPr>
          <w:color w:val="000000"/>
          <w:sz w:val="28"/>
          <w:szCs w:val="28"/>
          <w:bdr w:val="none" w:sz="0" w:space="0" w:color="auto" w:frame="1"/>
        </w:rPr>
        <w:softHyphen/>
        <w:t>сти в сфере противодействия коррупции, участия в подготовке проектов локальных нормативных актов</w:t>
      </w:r>
      <w:r w:rsidRPr="00333774">
        <w:rPr>
          <w:rStyle w:val="apple-converted-space"/>
          <w:color w:val="000000"/>
          <w:sz w:val="28"/>
          <w:szCs w:val="28"/>
          <w:bdr w:val="none" w:sz="0" w:space="0" w:color="auto" w:frame="1"/>
        </w:rPr>
        <w:t> </w:t>
      </w:r>
      <w:r w:rsidRPr="00333774">
        <w:rPr>
          <w:color w:val="000000"/>
          <w:spacing w:val="-3"/>
          <w:sz w:val="28"/>
          <w:szCs w:val="28"/>
          <w:bdr w:val="none" w:sz="0" w:space="0" w:color="auto" w:frame="1"/>
        </w:rPr>
        <w:t>по вопросам, относящимся к компетенции Комиссии, информирования о результатах реализа</w:t>
      </w:r>
      <w:r w:rsidRPr="00333774">
        <w:rPr>
          <w:color w:val="000000"/>
          <w:spacing w:val="-3"/>
          <w:sz w:val="28"/>
          <w:szCs w:val="28"/>
          <w:bdr w:val="none" w:sz="0" w:space="0" w:color="auto" w:frame="1"/>
        </w:rPr>
        <w:softHyphen/>
        <w:t>ции</w:t>
      </w:r>
      <w:r w:rsidRPr="00333774">
        <w:rPr>
          <w:rStyle w:val="apple-converted-space"/>
          <w:color w:val="000000"/>
          <w:spacing w:val="-3"/>
          <w:sz w:val="28"/>
          <w:szCs w:val="28"/>
          <w:bdr w:val="none" w:sz="0" w:space="0" w:color="auto" w:frame="1"/>
        </w:rPr>
        <w:t> </w:t>
      </w:r>
      <w:r w:rsidRPr="00333774">
        <w:rPr>
          <w:color w:val="000000"/>
          <w:sz w:val="28"/>
          <w:szCs w:val="28"/>
          <w:bdr w:val="none" w:sz="0" w:space="0" w:color="auto" w:frame="1"/>
        </w:rPr>
        <w:t>мер противодействия коррупции в ДОУ, по вопросам антикоррупционного образования и профилактических мероприятиях;</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 с администрацией ДОУ по вопросам содействия в работе по проведению анализа и экспер</w:t>
      </w:r>
      <w:r w:rsidRPr="00333774">
        <w:rPr>
          <w:color w:val="000000"/>
          <w:sz w:val="28"/>
          <w:szCs w:val="28"/>
          <w:bdr w:val="none" w:sz="0" w:space="0" w:color="auto" w:frame="1"/>
        </w:rPr>
        <w:softHyphen/>
        <w:t>тизы издаваемых документов нормативного характера в сфере противодействия коррупции;</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 </w:t>
      </w:r>
      <w:r w:rsidRPr="00333774">
        <w:rPr>
          <w:color w:val="000000"/>
          <w:sz w:val="28"/>
          <w:szCs w:val="28"/>
          <w:bdr w:val="none" w:sz="0" w:space="0" w:color="auto" w:frame="1"/>
        </w:rPr>
        <w:t>с работниками (сотрудниками) ДОУ и гражданами по рассмотрению их письмен</w:t>
      </w:r>
      <w:r w:rsidRPr="00333774">
        <w:rPr>
          <w:color w:val="000000"/>
          <w:sz w:val="28"/>
          <w:szCs w:val="28"/>
          <w:bdr w:val="none" w:sz="0" w:space="0" w:color="auto" w:frame="1"/>
        </w:rPr>
        <w:softHyphen/>
        <w:t>ных обращений, связанных с вопросами противодействия коррупции в ДОУ;</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rPr>
        <w:t>- </w:t>
      </w:r>
      <w:r w:rsidRPr="00333774">
        <w:rPr>
          <w:color w:val="000000"/>
          <w:sz w:val="28"/>
          <w:szCs w:val="28"/>
          <w:bdr w:val="none" w:sz="0" w:space="0" w:color="auto" w:frame="1"/>
        </w:rPr>
        <w:t>с правоохранительными органами по реализации мер, направленных на</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предупреждение (профилактику) коррупции и на выявление субъектов коррупционных правонарушений.</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5.8.2.</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Комиссия работает в тесном контакте:</w:t>
      </w:r>
    </w:p>
    <w:p w:rsidR="00333774" w:rsidRPr="00333774" w:rsidRDefault="00333774" w:rsidP="00333774">
      <w:pPr>
        <w:pStyle w:val="nospacing"/>
        <w:spacing w:before="0" w:beforeAutospacing="0" w:after="0" w:afterAutospacing="0" w:line="276" w:lineRule="auto"/>
        <w:jc w:val="both"/>
        <w:textAlignment w:val="baseline"/>
        <w:rPr>
          <w:color w:val="000000"/>
          <w:sz w:val="28"/>
          <w:szCs w:val="28"/>
        </w:rPr>
      </w:pPr>
      <w:r w:rsidRPr="00333774">
        <w:rPr>
          <w:color w:val="000000"/>
          <w:sz w:val="28"/>
          <w:szCs w:val="28"/>
          <w:bdr w:val="none" w:sz="0" w:space="0" w:color="auto" w:frame="1"/>
        </w:rPr>
        <w:t>с органами местного самоуправления, правоохранительными, контролирую</w:t>
      </w:r>
      <w:r w:rsidRPr="00333774">
        <w:rPr>
          <w:color w:val="000000"/>
          <w:sz w:val="28"/>
          <w:szCs w:val="28"/>
          <w:bdr w:val="none" w:sz="0" w:space="0" w:color="auto" w:frame="1"/>
        </w:rPr>
        <w:softHyphen/>
        <w:t>щими,</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налоговыми и другими органами по вопросам, относящимся к компетенции Комиссии, а также по</w:t>
      </w:r>
      <w:r w:rsidRPr="00333774">
        <w:rPr>
          <w:rStyle w:val="apple-converted-space"/>
          <w:color w:val="000000"/>
          <w:sz w:val="28"/>
          <w:szCs w:val="28"/>
          <w:bdr w:val="none" w:sz="0" w:space="0" w:color="auto" w:frame="1"/>
        </w:rPr>
        <w:t> </w:t>
      </w:r>
      <w:r w:rsidRPr="00333774">
        <w:rPr>
          <w:color w:val="000000"/>
          <w:sz w:val="28"/>
          <w:szCs w:val="28"/>
          <w:bdr w:val="none" w:sz="0" w:space="0" w:color="auto" w:frame="1"/>
        </w:rPr>
        <w:t>вопросам получения в установленном порядке необходимой информации от них, внесения дополнений в нормативные правовые акты с учетом изменений действующего законода</w:t>
      </w:r>
      <w:r w:rsidRPr="00333774">
        <w:rPr>
          <w:color w:val="000000"/>
          <w:sz w:val="28"/>
          <w:szCs w:val="28"/>
          <w:bdr w:val="none" w:sz="0" w:space="0" w:color="auto" w:frame="1"/>
        </w:rPr>
        <w:softHyphen/>
        <w:t>тельства.</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6. План мероприятий по реализации Антикоррупционной политики ДОУ</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6.1. План мероприятий по реализации антикоррупционной политики является комплексной мерой, обеспечивающей согласованное применение правовых, экономических, воспитательных, организационных и иных мер, направленных на противодействие коррупции в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6.2. Разработка и принятие плана мероприятий по реализации антикоррупционной политики осуществляется в порядке, установленном законодательством.</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6.3 Антикоррупционные мероприятия: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lastRenderedPageBreak/>
        <w:t>6.3.1 введение антикоррупционных положений в трудовые договора сотрудников;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6.3.2. ознакомление работников под роспись  с нормативными документами, регламентирующими вопросы предупреждения и противодействия коррупции в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6.3.3. осуществление регулярного контроля экономической обоснованности расходов.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6.3.4. антикоррупционная экспертиза правовых актов и проектов.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Антикоррупционная экспертиза правовых актов и (или) их проектов проводится с целью выявления и устранения несовершенства правовых норм, которые повышают вероятность коррупционных действий.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Решение о проведении антикоррупционной экспертизы правовых актов и (или) их проектов принимается руководителем ДОУ.</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Родители (законные представители) воспитанников, работники вправе обратиться к председателю комиссии по противодействию коррупции с обращением о проведении антикоррупционной экспертизы действующих правовых актов.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6.3.5.  антикоррупционное образование и пропаганда - проведение обучающих мероприятий по вопросам профилактики и противодействия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Для решения задач по формированию антикоррупционного мировоззрения, повышение уровня самосознания и правовой культуры в ДОУ организовать изучение правовых и морально-этических аспектов деятельности. Организация антикоррупционного образования осуществляется комиссией по  антикоррупционной деятельности.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является просветительская работа в ДОУ по вопросам противостояния коррупции в любых еѐ проявлениях, воспитания у граждан чувства гражданской ответственности, укрепление доверия к власти. Организация антикоррупционной пропаганды осуществляется в порядке, установленном законодательством.</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6.4. Внедрение антикоррупционных механизмов: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6.4.1. проведение собраний  с работниками ДОУ по вопросам антикоррупционной политики в воспитательно-образовательном процессе.</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lastRenderedPageBreak/>
        <w:t>6.4.2. усиление воспитательной и разъяснительной работы среди работников ДОУ по недопущению фактов  вымогательства и получения денежных средств от родителей (законных представителей) воспитанников.</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6.4.3. усиление контроля за ведением документов, выявление нарушений должностных инструкций.</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6.4.4. принятие дисциплинарных взысканий к лицам, допустивших нарушения.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6.4.5. анализ заявлений, обращений родителей (законных представителей) воспитанников на предмет наличия в них информации о фактах коррупции в ДОУ. Принятие по результатам проверок организационных мер, направленных на предупреждение подобных фактов.</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b/>
          <w:bCs/>
          <w:color w:val="000000"/>
          <w:sz w:val="28"/>
          <w:szCs w:val="28"/>
          <w:bdr w:val="none" w:sz="0" w:space="0" w:color="auto" w:frame="1"/>
        </w:rPr>
        <w:t>7. Сотрудничество с правоохранительными органами в сфере                             противодействия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7.1. О случаях совершения коррупционных правонарушений, о которых ДОУ (работникам ДОУ) стало известно, учреждение незамедлительно сообщает в соответствующие правоохранительные органы.</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7.2. Сотрудничество с правоохранительными органами проявляется в форме:</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33774" w:rsidRPr="00333774" w:rsidRDefault="00333774" w:rsidP="00333774">
      <w:pPr>
        <w:spacing w:line="276" w:lineRule="auto"/>
        <w:jc w:val="both"/>
        <w:textAlignment w:val="baseline"/>
        <w:rPr>
          <w:color w:val="000000"/>
          <w:sz w:val="28"/>
          <w:szCs w:val="28"/>
        </w:rPr>
      </w:pPr>
      <w:r w:rsidRPr="00333774">
        <w:rPr>
          <w:color w:val="000000"/>
          <w:sz w:val="28"/>
          <w:szCs w:val="28"/>
          <w:bdr w:val="none" w:sz="0" w:space="0" w:color="auto" w:frame="1"/>
        </w:rPr>
        <w:t>7.3. Руководство ДОУ и работники оказывают поддержку в выявлении и расследовании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333774" w:rsidRPr="00333774" w:rsidRDefault="00333774" w:rsidP="00333774">
      <w:pPr>
        <w:pStyle w:val="style14"/>
        <w:spacing w:before="0" w:beforeAutospacing="0" w:after="0" w:afterAutospacing="0" w:line="276" w:lineRule="auto"/>
        <w:jc w:val="both"/>
        <w:textAlignment w:val="baseline"/>
        <w:rPr>
          <w:color w:val="000000"/>
          <w:sz w:val="28"/>
          <w:szCs w:val="28"/>
        </w:rPr>
      </w:pPr>
      <w:r w:rsidRPr="00333774">
        <w:rPr>
          <w:rStyle w:val="fontstyle23"/>
          <w:b/>
          <w:bCs/>
          <w:color w:val="000000"/>
          <w:sz w:val="28"/>
          <w:szCs w:val="28"/>
          <w:bdr w:val="none" w:sz="0" w:space="0" w:color="auto" w:frame="1"/>
        </w:rPr>
        <w:t> </w:t>
      </w:r>
    </w:p>
    <w:p w:rsidR="00333774" w:rsidRPr="00333774" w:rsidRDefault="00333774" w:rsidP="00333774">
      <w:pPr>
        <w:pStyle w:val="style14"/>
        <w:spacing w:before="0" w:beforeAutospacing="0" w:after="0" w:afterAutospacing="0" w:line="276" w:lineRule="auto"/>
        <w:jc w:val="both"/>
        <w:textAlignment w:val="baseline"/>
        <w:rPr>
          <w:color w:val="000000"/>
          <w:sz w:val="28"/>
          <w:szCs w:val="28"/>
        </w:rPr>
      </w:pPr>
      <w:r w:rsidRPr="00333774">
        <w:rPr>
          <w:rStyle w:val="fontstyle23"/>
          <w:b/>
          <w:bCs/>
          <w:color w:val="000000"/>
          <w:sz w:val="28"/>
          <w:szCs w:val="28"/>
          <w:bdr w:val="none" w:sz="0" w:space="0" w:color="auto" w:frame="1"/>
        </w:rPr>
        <w:t>8. Стенды ДОУ по противодействию коррупции</w:t>
      </w:r>
    </w:p>
    <w:p w:rsidR="00333774" w:rsidRPr="00333774" w:rsidRDefault="00333774" w:rsidP="00333774">
      <w:pPr>
        <w:pStyle w:val="style14"/>
        <w:spacing w:before="0" w:beforeAutospacing="0" w:after="0" w:afterAutospacing="0" w:line="276" w:lineRule="auto"/>
        <w:jc w:val="both"/>
        <w:textAlignment w:val="baseline"/>
        <w:rPr>
          <w:color w:val="000000"/>
          <w:sz w:val="28"/>
          <w:szCs w:val="28"/>
        </w:rPr>
      </w:pPr>
      <w:r w:rsidRPr="00333774">
        <w:rPr>
          <w:rStyle w:val="fontstyle23"/>
          <w:color w:val="000000"/>
          <w:sz w:val="28"/>
          <w:szCs w:val="28"/>
          <w:bdr w:val="none" w:sz="0" w:space="0" w:color="auto" w:frame="1"/>
        </w:rPr>
        <w:t>8.1. Стенды по противодействию коррупции оформляются в соответствии со следующими требованиями:</w:t>
      </w:r>
    </w:p>
    <w:p w:rsidR="00333774" w:rsidRPr="00333774" w:rsidRDefault="00333774" w:rsidP="00333774">
      <w:pPr>
        <w:pStyle w:val="style14"/>
        <w:spacing w:before="0" w:beforeAutospacing="0" w:after="0" w:afterAutospacing="0" w:line="276" w:lineRule="auto"/>
        <w:jc w:val="both"/>
        <w:textAlignment w:val="baseline"/>
        <w:rPr>
          <w:color w:val="000000"/>
          <w:sz w:val="28"/>
          <w:szCs w:val="28"/>
        </w:rPr>
      </w:pPr>
      <w:r w:rsidRPr="00333774">
        <w:rPr>
          <w:rStyle w:val="fontstyle23"/>
          <w:color w:val="000000"/>
          <w:sz w:val="28"/>
          <w:szCs w:val="28"/>
          <w:bdr w:val="none" w:sz="0" w:space="0" w:color="auto" w:frame="1"/>
        </w:rPr>
        <w:t>8.1.1. На центральном стенде ДОУ по антикоррупции (в фойе) в обязательном порядке должны быть  размещены:</w:t>
      </w:r>
    </w:p>
    <w:p w:rsidR="00333774" w:rsidRPr="00333774" w:rsidRDefault="00333774" w:rsidP="00333774">
      <w:pPr>
        <w:pStyle w:val="style14"/>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lastRenderedPageBreak/>
        <w:t>- нормативно-правовые документы, регламентирующие деятельность ДОУ (заверенные копии: лицензии, свидетельства о государственной аккредитации, устава и т.д.);</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нормативные акты о режиме работы ДОУ, процедурах приема в ДОУ, другие локальные акты и положения;</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график и порядок приема граждан заведующей ДОУ по личным вопросам;</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color w:val="000000"/>
          <w:sz w:val="28"/>
          <w:szCs w:val="28"/>
        </w:rPr>
        <w:t>-</w:t>
      </w:r>
      <w:r w:rsidRPr="00333774">
        <w:rPr>
          <w:color w:val="000000"/>
          <w:sz w:val="28"/>
          <w:szCs w:val="28"/>
          <w:bdr w:val="none" w:sz="0" w:space="0" w:color="auto" w:frame="1"/>
        </w:rPr>
        <w:t>   </w:t>
      </w:r>
      <w:r w:rsidRPr="00333774">
        <w:rPr>
          <w:rStyle w:val="fontstyle23"/>
          <w:color w:val="000000"/>
          <w:sz w:val="28"/>
          <w:szCs w:val="28"/>
          <w:bdr w:val="none" w:sz="0" w:space="0" w:color="auto" w:frame="1"/>
        </w:rPr>
        <w:t>номера телефонов для обращения граждан;</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информация о результатах мониторинга общественного мнения по проблемным, коррупционно опасным вопросам в сфере образования;</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информация о привлечении к ответственности должностных лиц за допущенные правонарушения;</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состав комиссии по противодействию коррупции;</w:t>
      </w:r>
    </w:p>
    <w:p w:rsidR="00333774" w:rsidRPr="00333774" w:rsidRDefault="00333774" w:rsidP="00333774">
      <w:pPr>
        <w:pStyle w:val="style12"/>
        <w:spacing w:before="0" w:beforeAutospacing="0" w:after="0" w:afterAutospacing="0" w:line="276" w:lineRule="auto"/>
        <w:ind w:firstLine="360"/>
        <w:jc w:val="both"/>
        <w:textAlignment w:val="baseline"/>
        <w:rPr>
          <w:color w:val="000000"/>
          <w:sz w:val="28"/>
          <w:szCs w:val="28"/>
        </w:rPr>
      </w:pPr>
      <w:r w:rsidRPr="00333774">
        <w:rPr>
          <w:rStyle w:val="fontstyle23"/>
          <w:color w:val="000000"/>
          <w:sz w:val="28"/>
          <w:szCs w:val="28"/>
          <w:bdr w:val="none" w:sz="0" w:space="0" w:color="auto" w:frame="1"/>
        </w:rPr>
        <w:t>-       другая информация (письма, приказы по антикоррупции, планы, отчеты и т.д.).</w:t>
      </w:r>
    </w:p>
    <w:p w:rsidR="00333774" w:rsidRPr="00333774" w:rsidRDefault="00333774" w:rsidP="00333774">
      <w:pPr>
        <w:pStyle w:val="style14"/>
        <w:spacing w:before="0" w:beforeAutospacing="0" w:after="0" w:afterAutospacing="0" w:line="276" w:lineRule="auto"/>
        <w:jc w:val="both"/>
        <w:textAlignment w:val="baseline"/>
        <w:rPr>
          <w:color w:val="000000"/>
          <w:sz w:val="28"/>
          <w:szCs w:val="28"/>
        </w:rPr>
      </w:pPr>
      <w:r w:rsidRPr="00333774">
        <w:rPr>
          <w:rStyle w:val="fontstyle23"/>
          <w:color w:val="000000"/>
          <w:sz w:val="28"/>
          <w:szCs w:val="28"/>
          <w:bdr w:val="none" w:sz="0" w:space="0" w:color="auto" w:frame="1"/>
        </w:rPr>
        <w:t>8.1.2. На групповых стендах по антикоррупции (в каждой возрастной группе) в обязательном порядке должны быть  размещены:</w:t>
      </w:r>
    </w:p>
    <w:p w:rsidR="00333774" w:rsidRPr="00333774" w:rsidRDefault="00333774" w:rsidP="00333774">
      <w:pPr>
        <w:pStyle w:val="style12"/>
        <w:spacing w:before="0" w:beforeAutospacing="0" w:after="0" w:afterAutospacing="0" w:line="276" w:lineRule="auto"/>
        <w:ind w:firstLine="567"/>
        <w:jc w:val="both"/>
        <w:textAlignment w:val="baseline"/>
        <w:rPr>
          <w:color w:val="000000"/>
          <w:sz w:val="28"/>
          <w:szCs w:val="28"/>
        </w:rPr>
      </w:pPr>
      <w:r w:rsidRPr="00333774">
        <w:rPr>
          <w:rStyle w:val="fontstyle23"/>
          <w:color w:val="000000"/>
          <w:sz w:val="28"/>
          <w:szCs w:val="28"/>
          <w:bdr w:val="none" w:sz="0" w:space="0" w:color="auto" w:frame="1"/>
        </w:rPr>
        <w:t>- памятка для граждан о противодействии коррупции;</w:t>
      </w:r>
    </w:p>
    <w:p w:rsidR="00333774" w:rsidRPr="00333774" w:rsidRDefault="00333774" w:rsidP="00333774">
      <w:pPr>
        <w:pStyle w:val="style12"/>
        <w:spacing w:before="0" w:beforeAutospacing="0" w:after="0" w:afterAutospacing="0" w:line="276" w:lineRule="auto"/>
        <w:ind w:firstLine="567"/>
        <w:jc w:val="both"/>
        <w:textAlignment w:val="baseline"/>
        <w:rPr>
          <w:color w:val="000000"/>
          <w:sz w:val="28"/>
          <w:szCs w:val="28"/>
        </w:rPr>
      </w:pPr>
      <w:r w:rsidRPr="00333774">
        <w:rPr>
          <w:rStyle w:val="fontstyle23"/>
          <w:color w:val="000000"/>
          <w:sz w:val="28"/>
          <w:szCs w:val="28"/>
          <w:bdr w:val="none" w:sz="0" w:space="0" w:color="auto" w:frame="1"/>
        </w:rPr>
        <w:t>- информационные бюллетени по предотвращению коррупционных проявлений.</w:t>
      </w:r>
    </w:p>
    <w:p w:rsidR="00333774" w:rsidRPr="00333774" w:rsidRDefault="00333774" w:rsidP="00333774">
      <w:pPr>
        <w:pStyle w:val="style12"/>
        <w:spacing w:before="0" w:beforeAutospacing="0" w:after="0" w:afterAutospacing="0" w:line="276" w:lineRule="auto"/>
        <w:ind w:firstLine="567"/>
        <w:jc w:val="both"/>
        <w:textAlignment w:val="baseline"/>
        <w:rPr>
          <w:color w:val="000000"/>
          <w:sz w:val="28"/>
          <w:szCs w:val="28"/>
        </w:rPr>
      </w:pPr>
      <w:r w:rsidRPr="00333774">
        <w:rPr>
          <w:rStyle w:val="fontstyle23"/>
          <w:color w:val="000000"/>
          <w:sz w:val="28"/>
          <w:szCs w:val="28"/>
          <w:bdr w:val="none" w:sz="0" w:space="0" w:color="auto" w:frame="1"/>
        </w:rPr>
        <w:t>8.2. В доступном месте ДОУ (фойе) помещается  опечатанный ящик по обращениям граждан.</w:t>
      </w:r>
    </w:p>
    <w:p w:rsidR="00610EBA" w:rsidRDefault="00610EBA"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r>
        <w:rPr>
          <w:noProof/>
        </w:rPr>
        <w:lastRenderedPageBreak/>
        <w:drawing>
          <wp:inline distT="0" distB="0" distL="0" distR="0">
            <wp:extent cx="5940425" cy="8394317"/>
            <wp:effectExtent l="19050" t="0" r="3175" b="0"/>
            <wp:docPr id="4" name="Рисунок 4" descr="C:\Users\Оксана\Desktop\сайт музыкального руководителя\НАГРАЖДЕНИЕ КОНКУРСЫ\Image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Desktop\сайт музыкального руководителя\НАГРАЖДЕНИЕ КОНКУРСЫ\Image0012.JPG"/>
                    <pic:cNvPicPr>
                      <a:picLocks noChangeAspect="1" noChangeArrowheads="1"/>
                    </pic:cNvPicPr>
                  </pic:nvPicPr>
                  <pic:blipFill>
                    <a:blip r:embed="rId8"/>
                    <a:srcRect/>
                    <a:stretch>
                      <a:fillRect/>
                    </a:stretch>
                  </pic:blipFill>
                  <pic:spPr bwMode="auto">
                    <a:xfrm>
                      <a:off x="0" y="0"/>
                      <a:ext cx="5940425" cy="8394317"/>
                    </a:xfrm>
                    <a:prstGeom prst="rect">
                      <a:avLst/>
                    </a:prstGeom>
                    <a:noFill/>
                    <a:ln w="9525">
                      <a:noFill/>
                      <a:miter lim="800000"/>
                      <a:headEnd/>
                      <a:tailEnd/>
                    </a:ln>
                  </pic:spPr>
                </pic:pic>
              </a:graphicData>
            </a:graphic>
          </wp:inline>
        </w:drawing>
      </w: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p w:rsidR="00FC24FC" w:rsidRDefault="00FC24FC" w:rsidP="00333774">
      <w:pPr>
        <w:spacing w:line="276" w:lineRule="auto"/>
        <w:jc w:val="both"/>
      </w:pPr>
    </w:p>
    <w:sectPr w:rsidR="00FC24FC" w:rsidSect="001216B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B78" w:rsidRDefault="00E27B78" w:rsidP="001216B2">
      <w:r>
        <w:separator/>
      </w:r>
    </w:p>
  </w:endnote>
  <w:endnote w:type="continuationSeparator" w:id="1">
    <w:p w:rsidR="00E27B78" w:rsidRDefault="00E27B78" w:rsidP="00121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12733"/>
      <w:docPartObj>
        <w:docPartGallery w:val="Page Numbers (Bottom of Page)"/>
        <w:docPartUnique/>
      </w:docPartObj>
    </w:sdtPr>
    <w:sdtContent>
      <w:p w:rsidR="001216B2" w:rsidRDefault="00461CB2">
        <w:pPr>
          <w:pStyle w:val="a5"/>
          <w:jc w:val="right"/>
        </w:pPr>
        <w:fldSimple w:instr=" PAGE   \* MERGEFORMAT ">
          <w:r w:rsidR="00FC24FC">
            <w:rPr>
              <w:noProof/>
            </w:rPr>
            <w:t>17</w:t>
          </w:r>
        </w:fldSimple>
      </w:p>
    </w:sdtContent>
  </w:sdt>
  <w:p w:rsidR="001216B2" w:rsidRDefault="001216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B78" w:rsidRDefault="00E27B78" w:rsidP="001216B2">
      <w:r>
        <w:separator/>
      </w:r>
    </w:p>
  </w:footnote>
  <w:footnote w:type="continuationSeparator" w:id="1">
    <w:p w:rsidR="00E27B78" w:rsidRDefault="00E27B78" w:rsidP="00121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F0467"/>
    <w:rsid w:val="001216B2"/>
    <w:rsid w:val="00333774"/>
    <w:rsid w:val="00364CA0"/>
    <w:rsid w:val="00461CB2"/>
    <w:rsid w:val="0056541A"/>
    <w:rsid w:val="0059730E"/>
    <w:rsid w:val="00610EBA"/>
    <w:rsid w:val="00613A8B"/>
    <w:rsid w:val="006811FB"/>
    <w:rsid w:val="008831E9"/>
    <w:rsid w:val="00893964"/>
    <w:rsid w:val="009122F7"/>
    <w:rsid w:val="009C690F"/>
    <w:rsid w:val="00A05978"/>
    <w:rsid w:val="00A47167"/>
    <w:rsid w:val="00C16C6F"/>
    <w:rsid w:val="00CF0467"/>
    <w:rsid w:val="00E27B78"/>
    <w:rsid w:val="00F103E4"/>
    <w:rsid w:val="00FC24FC"/>
    <w:rsid w:val="00FE6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rules v:ext="edit">
        <o:r id="V:Rule10" type="connector" idref="#_x0000_s1040"/>
        <o:r id="V:Rule11" type="connector" idref="#_x0000_s1039"/>
        <o:r id="V:Rule12" type="connector" idref="#_x0000_s1034"/>
        <o:r id="V:Rule13" type="connector" idref="#_x0000_s1035"/>
        <o:r id="V:Rule14" type="connector" idref="#_x0000_s1038"/>
        <o:r id="V:Rule15" type="connector" idref="#_x0000_s1036"/>
        <o:r id="V:Rule16" type="connector" idref="#_x0000_s1042"/>
        <o:r id="V:Rule17" type="connector" idref="#_x0000_s1037"/>
        <o:r id="V:Rule1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6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3">
    <w:name w:val="fontstyle23"/>
    <w:basedOn w:val="a0"/>
    <w:rsid w:val="00333774"/>
  </w:style>
  <w:style w:type="character" w:customStyle="1" w:styleId="apple-converted-space">
    <w:name w:val="apple-converted-space"/>
    <w:basedOn w:val="a0"/>
    <w:rsid w:val="00333774"/>
  </w:style>
  <w:style w:type="paragraph" w:customStyle="1" w:styleId="nospacing">
    <w:name w:val="nospacing"/>
    <w:basedOn w:val="a"/>
    <w:rsid w:val="00333774"/>
    <w:pPr>
      <w:spacing w:before="100" w:beforeAutospacing="1" w:after="100" w:afterAutospacing="1"/>
    </w:pPr>
  </w:style>
  <w:style w:type="paragraph" w:customStyle="1" w:styleId="style14">
    <w:name w:val="style14"/>
    <w:basedOn w:val="a"/>
    <w:rsid w:val="00333774"/>
    <w:pPr>
      <w:spacing w:before="100" w:beforeAutospacing="1" w:after="100" w:afterAutospacing="1"/>
    </w:pPr>
  </w:style>
  <w:style w:type="paragraph" w:customStyle="1" w:styleId="style12">
    <w:name w:val="style12"/>
    <w:basedOn w:val="a"/>
    <w:rsid w:val="00333774"/>
    <w:pPr>
      <w:spacing w:before="100" w:beforeAutospacing="1" w:after="100" w:afterAutospacing="1"/>
    </w:pPr>
  </w:style>
  <w:style w:type="paragraph" w:styleId="a3">
    <w:name w:val="header"/>
    <w:basedOn w:val="a"/>
    <w:link w:val="a4"/>
    <w:uiPriority w:val="99"/>
    <w:semiHidden/>
    <w:unhideWhenUsed/>
    <w:rsid w:val="001216B2"/>
    <w:pPr>
      <w:tabs>
        <w:tab w:val="center" w:pos="4677"/>
        <w:tab w:val="right" w:pos="9355"/>
      </w:tabs>
    </w:pPr>
  </w:style>
  <w:style w:type="character" w:customStyle="1" w:styleId="a4">
    <w:name w:val="Верхний колонтитул Знак"/>
    <w:basedOn w:val="a0"/>
    <w:link w:val="a3"/>
    <w:uiPriority w:val="99"/>
    <w:semiHidden/>
    <w:rsid w:val="001216B2"/>
    <w:rPr>
      <w:rFonts w:eastAsia="Times New Roman"/>
      <w:sz w:val="24"/>
      <w:szCs w:val="24"/>
      <w:lang w:eastAsia="ru-RU"/>
    </w:rPr>
  </w:style>
  <w:style w:type="paragraph" w:styleId="a5">
    <w:name w:val="footer"/>
    <w:basedOn w:val="a"/>
    <w:link w:val="a6"/>
    <w:uiPriority w:val="99"/>
    <w:unhideWhenUsed/>
    <w:rsid w:val="001216B2"/>
    <w:pPr>
      <w:tabs>
        <w:tab w:val="center" w:pos="4677"/>
        <w:tab w:val="right" w:pos="9355"/>
      </w:tabs>
    </w:pPr>
  </w:style>
  <w:style w:type="character" w:customStyle="1" w:styleId="a6">
    <w:name w:val="Нижний колонтитул Знак"/>
    <w:basedOn w:val="a0"/>
    <w:link w:val="a5"/>
    <w:uiPriority w:val="99"/>
    <w:rsid w:val="001216B2"/>
    <w:rPr>
      <w:rFonts w:eastAsia="Times New Roman"/>
      <w:sz w:val="24"/>
      <w:szCs w:val="24"/>
      <w:lang w:eastAsia="ru-RU"/>
    </w:rPr>
  </w:style>
  <w:style w:type="paragraph" w:styleId="a7">
    <w:name w:val="Balloon Text"/>
    <w:basedOn w:val="a"/>
    <w:link w:val="a8"/>
    <w:uiPriority w:val="99"/>
    <w:semiHidden/>
    <w:unhideWhenUsed/>
    <w:rsid w:val="00FC24FC"/>
    <w:rPr>
      <w:rFonts w:ascii="Tahoma" w:hAnsi="Tahoma" w:cs="Tahoma"/>
      <w:sz w:val="16"/>
      <w:szCs w:val="16"/>
    </w:rPr>
  </w:style>
  <w:style w:type="character" w:customStyle="1" w:styleId="a8">
    <w:name w:val="Текст выноски Знак"/>
    <w:basedOn w:val="a0"/>
    <w:link w:val="a7"/>
    <w:uiPriority w:val="99"/>
    <w:semiHidden/>
    <w:rsid w:val="00FC24F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D9FA-52B5-497F-8656-8B6A127D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4136</Words>
  <Characters>23578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4</cp:revision>
  <cp:lastPrinted>2020-07-02T09:00:00Z</cp:lastPrinted>
  <dcterms:created xsi:type="dcterms:W3CDTF">2020-06-19T05:25:00Z</dcterms:created>
  <dcterms:modified xsi:type="dcterms:W3CDTF">2021-10-29T04:32:00Z</dcterms:modified>
</cp:coreProperties>
</file>