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75" w:rsidRPr="00361D75" w:rsidRDefault="00361D75" w:rsidP="00361D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1D75">
        <w:rPr>
          <w:rFonts w:ascii="Times New Roman" w:hAnsi="Times New Roman" w:cs="Times New Roman"/>
          <w:b/>
          <w:sz w:val="28"/>
          <w:szCs w:val="24"/>
        </w:rPr>
        <w:t>Уважаемые родители!</w:t>
      </w:r>
    </w:p>
    <w:p w:rsidR="00361D75" w:rsidRPr="00BE7C56" w:rsidRDefault="00361D75" w:rsidP="00361D75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М  - мобильное</w:t>
      </w:r>
    </w:p>
    <w:p w:rsidR="00361D75" w:rsidRPr="00BE7C56" w:rsidRDefault="00361D75" w:rsidP="00361D75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А -  актуальное</w:t>
      </w:r>
    </w:p>
    <w:p w:rsidR="00361D75" w:rsidRPr="00BE7C56" w:rsidRDefault="00361D75" w:rsidP="00361D75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Д  – дистанционное</w:t>
      </w:r>
    </w:p>
    <w:p w:rsidR="00361D75" w:rsidRPr="00BE7C56" w:rsidRDefault="00361D75" w:rsidP="00361D75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О  -  обучение</w:t>
      </w:r>
    </w:p>
    <w:p w:rsidR="00361D75" w:rsidRDefault="00361D75" w:rsidP="00361D75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У –  вас дома</w:t>
      </w:r>
    </w:p>
    <w:p w:rsidR="00361D75" w:rsidRDefault="00361D75" w:rsidP="00361D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D75" w:rsidRPr="00194765" w:rsidRDefault="00361D75" w:rsidP="00361D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 xml:space="preserve">Образовательная работа </w:t>
      </w:r>
      <w:r>
        <w:rPr>
          <w:rFonts w:ascii="Times New Roman" w:hAnsi="Times New Roman" w:cs="Times New Roman"/>
          <w:b/>
          <w:sz w:val="28"/>
          <w:szCs w:val="24"/>
        </w:rPr>
        <w:t>с детьми младшего возраста (3 – 4 года</w:t>
      </w:r>
      <w:r w:rsidRPr="00194765">
        <w:rPr>
          <w:rFonts w:ascii="Times New Roman" w:hAnsi="Times New Roman" w:cs="Times New Roman"/>
          <w:b/>
          <w:sz w:val="28"/>
          <w:szCs w:val="24"/>
        </w:rPr>
        <w:t>)</w:t>
      </w:r>
    </w:p>
    <w:p w:rsidR="00361D75" w:rsidRPr="00194765" w:rsidRDefault="00361D75" w:rsidP="00361D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в апреле.</w:t>
      </w:r>
    </w:p>
    <w:p w:rsidR="00361D75" w:rsidRDefault="00361D75" w:rsidP="00361D75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2E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61D75" w:rsidRDefault="00361D75" w:rsidP="00361D7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месяца: </w:t>
      </w:r>
      <w:r>
        <w:rPr>
          <w:rFonts w:ascii="Times New Roman" w:hAnsi="Times New Roman"/>
          <w:b/>
          <w:sz w:val="28"/>
          <w:szCs w:val="28"/>
        </w:rPr>
        <w:t>Капель Весны чудесной.</w:t>
      </w:r>
    </w:p>
    <w:p w:rsidR="00361D75" w:rsidRDefault="00361D75" w:rsidP="00361D75">
      <w:pPr>
        <w:spacing w:line="240" w:lineRule="auto"/>
        <w:ind w:left="-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39E6">
        <w:rPr>
          <w:rFonts w:ascii="Times New Roman" w:hAnsi="Times New Roman"/>
          <w:b/>
          <w:sz w:val="28"/>
          <w:szCs w:val="28"/>
          <w:u w:val="single"/>
        </w:rPr>
        <w:t>Содержание работы:</w:t>
      </w:r>
    </w:p>
    <w:p w:rsidR="00361D75" w:rsidRPr="00361D75" w:rsidRDefault="00361D75" w:rsidP="00361D75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чувство юмора, положительное отношение к шутке. Расширить представление детей о роли солнца, воздуха и воды в жизни  человека и их влияние на здоровье. Формировать интерес и любовь к спорту, рациональному питанию. Расширять представления о правилах и видах закаливания, о пользе данных процедур. Формировать </w:t>
      </w:r>
      <w:proofErr w:type="gramStart"/>
      <w:r>
        <w:rPr>
          <w:rFonts w:ascii="Times New Roman" w:hAnsi="Times New Roman"/>
          <w:sz w:val="28"/>
          <w:szCs w:val="28"/>
        </w:rPr>
        <w:t>первичные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представлении я о планетах, звездах, выдающихся людях и достижениях России в освоении космоса. Познакомить детей с местными достопримечательностями, памятниками культуры и архитектуры, музеями; формировать у детей представление о малой Родине, приобщать к культуре и традициям родного поселка. Расширять представления о различных профессиях, содержании трудовой деятельности,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воспитывать положительное отношение к труду, выполнению трудовых обязанностей.</w:t>
      </w:r>
    </w:p>
    <w:p w:rsidR="00361D75" w:rsidRPr="00361D75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38FE">
        <w:rPr>
          <w:rFonts w:ascii="Times New Roman" w:hAnsi="Times New Roman" w:cs="Times New Roman"/>
          <w:b/>
          <w:i/>
          <w:sz w:val="28"/>
          <w:szCs w:val="28"/>
          <w:u w:val="single"/>
        </w:rPr>
        <w:t>ОО «Познавательное развитие»</w:t>
      </w:r>
      <w:r w:rsidR="000D1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Сенсорное воспитание</w:t>
      </w:r>
    </w:p>
    <w:p w:rsidR="00361D75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ОРЗР: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1. Освоения действия соотнесения с эталоном </w:t>
      </w:r>
      <w:proofErr w:type="gramStart"/>
      <w:r w:rsidRPr="000D17C9">
        <w:rPr>
          <w:rFonts w:ascii="Times New Roman" w:hAnsi="Times New Roman" w:cs="Times New Roman"/>
          <w:sz w:val="24"/>
          <w:szCs w:val="28"/>
        </w:rPr>
        <w:t>при</w:t>
      </w:r>
      <w:proofErr w:type="gramEnd"/>
      <w:r w:rsidRPr="000D17C9">
        <w:rPr>
          <w:rFonts w:ascii="Times New Roman" w:hAnsi="Times New Roman" w:cs="Times New Roman"/>
          <w:sz w:val="24"/>
          <w:szCs w:val="28"/>
        </w:rPr>
        <w:t xml:space="preserve"> ознакомление с разновидностями сенсорных эталонов.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Освоение действия перцептивного моделирования в процессе анализа предметов окружающего мира.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ПЗ: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 Создание условий для ознакомления детей с оттенками цвета, геометрическими фигурами разной величины и конфигурации.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Обучение детей способу обследования предметов. Развитие умения разбираться в сочетании цветов.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Планы: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1. – </w:t>
      </w:r>
      <w:r w:rsidRPr="000D17C9">
        <w:rPr>
          <w:rFonts w:ascii="Times New Roman" w:hAnsi="Times New Roman" w:cs="Times New Roman"/>
          <w:b/>
          <w:sz w:val="24"/>
          <w:szCs w:val="28"/>
        </w:rPr>
        <w:t>№ 34 с.24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Игра с мячом.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2. - </w:t>
      </w:r>
      <w:r w:rsidRPr="000D17C9">
        <w:rPr>
          <w:rFonts w:ascii="Times New Roman" w:hAnsi="Times New Roman" w:cs="Times New Roman"/>
          <w:b/>
          <w:sz w:val="24"/>
          <w:szCs w:val="28"/>
        </w:rPr>
        <w:t>№ 35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с.25 – Домики для фигур.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3. - </w:t>
      </w:r>
      <w:r w:rsidRPr="000D17C9">
        <w:rPr>
          <w:rFonts w:ascii="Times New Roman" w:hAnsi="Times New Roman" w:cs="Times New Roman"/>
          <w:b/>
          <w:sz w:val="24"/>
          <w:szCs w:val="28"/>
        </w:rPr>
        <w:t>№ 36</w:t>
      </w:r>
      <w:r w:rsidRPr="000D17C9">
        <w:rPr>
          <w:rFonts w:ascii="Times New Roman" w:hAnsi="Times New Roman" w:cs="Times New Roman"/>
          <w:sz w:val="24"/>
          <w:szCs w:val="28"/>
        </w:rPr>
        <w:t xml:space="preserve">  с.25– Аппликация «Радуга».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4.- </w:t>
      </w:r>
      <w:r w:rsidRPr="000D17C9">
        <w:rPr>
          <w:rFonts w:ascii="Times New Roman" w:hAnsi="Times New Roman" w:cs="Times New Roman"/>
          <w:b/>
          <w:sz w:val="24"/>
          <w:szCs w:val="28"/>
        </w:rPr>
        <w:t>№ 37</w:t>
      </w:r>
      <w:r w:rsidRPr="000D17C9">
        <w:rPr>
          <w:rFonts w:ascii="Times New Roman" w:hAnsi="Times New Roman" w:cs="Times New Roman"/>
          <w:sz w:val="24"/>
          <w:szCs w:val="28"/>
        </w:rPr>
        <w:t>с. 26 -  «В гости к Мишке»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5. - </w:t>
      </w:r>
      <w:r w:rsidRPr="000D17C9">
        <w:rPr>
          <w:rFonts w:ascii="Times New Roman" w:hAnsi="Times New Roman" w:cs="Times New Roman"/>
          <w:b/>
          <w:sz w:val="24"/>
          <w:szCs w:val="28"/>
        </w:rPr>
        <w:t>№ 38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с.26 – Аппликация «Радуга»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6 </w:t>
      </w:r>
      <w:r w:rsidRPr="000D17C9">
        <w:rPr>
          <w:rFonts w:ascii="Times New Roman" w:hAnsi="Times New Roman" w:cs="Times New Roman"/>
          <w:b/>
          <w:sz w:val="24"/>
          <w:szCs w:val="28"/>
        </w:rPr>
        <w:t>- № 39</w:t>
      </w:r>
      <w:r w:rsidRPr="000D17C9">
        <w:rPr>
          <w:rFonts w:ascii="Times New Roman" w:hAnsi="Times New Roman" w:cs="Times New Roman"/>
          <w:sz w:val="24"/>
          <w:szCs w:val="28"/>
        </w:rPr>
        <w:t xml:space="preserve">  с.27– Предметы нашей группы.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7 - </w:t>
      </w:r>
      <w:r w:rsidRPr="000D17C9">
        <w:rPr>
          <w:rFonts w:ascii="Times New Roman" w:hAnsi="Times New Roman" w:cs="Times New Roman"/>
          <w:b/>
          <w:sz w:val="24"/>
          <w:szCs w:val="28"/>
        </w:rPr>
        <w:t>№ 40</w:t>
      </w:r>
      <w:r w:rsidRPr="000D17C9">
        <w:rPr>
          <w:rFonts w:ascii="Times New Roman" w:hAnsi="Times New Roman" w:cs="Times New Roman"/>
          <w:sz w:val="24"/>
          <w:szCs w:val="28"/>
        </w:rPr>
        <w:t xml:space="preserve">  с.27– Вышиваем ковер.</w:t>
      </w:r>
    </w:p>
    <w:p w:rsidR="000D17C9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8 - </w:t>
      </w:r>
      <w:r w:rsidRPr="000D17C9">
        <w:rPr>
          <w:rFonts w:ascii="Times New Roman" w:hAnsi="Times New Roman" w:cs="Times New Roman"/>
          <w:b/>
          <w:sz w:val="24"/>
          <w:szCs w:val="28"/>
        </w:rPr>
        <w:t>№ 41 с.27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Путешествие на поляну.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«Познавательное развитие»</w:t>
      </w:r>
      <w:r w:rsidR="000D17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  <w:u w:val="single"/>
        </w:rPr>
        <w:t>ОРЗР</w:t>
      </w:r>
      <w:r w:rsidRPr="000D17C9">
        <w:rPr>
          <w:rFonts w:ascii="Times New Roman" w:hAnsi="Times New Roman" w:cs="Times New Roman"/>
          <w:sz w:val="24"/>
          <w:szCs w:val="24"/>
        </w:rPr>
        <w:t>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1. Освоение способов конструирования объектов по готовому образцу.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lastRenderedPageBreak/>
        <w:t>2. Освоение способов построения композиций из нескольких отдельных построек.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3. Конструирование по собственному замыслу.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7C9">
        <w:rPr>
          <w:rFonts w:ascii="Times New Roman" w:hAnsi="Times New Roman" w:cs="Times New Roman"/>
          <w:sz w:val="24"/>
          <w:szCs w:val="24"/>
          <w:u w:val="single"/>
        </w:rPr>
        <w:t>ПЗ: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1. Создание условий для конструирования по образцу для самостоятельного творческого конструирования.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Планы: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1 – </w:t>
      </w:r>
      <w:r w:rsidRPr="000D17C9">
        <w:rPr>
          <w:rFonts w:ascii="Times New Roman" w:hAnsi="Times New Roman" w:cs="Times New Roman"/>
          <w:b/>
          <w:sz w:val="24"/>
          <w:szCs w:val="24"/>
        </w:rPr>
        <w:t>№ 21</w:t>
      </w:r>
      <w:r w:rsidRPr="000D17C9">
        <w:rPr>
          <w:rFonts w:ascii="Times New Roman" w:hAnsi="Times New Roman" w:cs="Times New Roman"/>
          <w:sz w:val="24"/>
          <w:szCs w:val="24"/>
        </w:rPr>
        <w:t xml:space="preserve">  с.113 – строительство одноэтажного домика.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2. </w:t>
      </w:r>
      <w:r w:rsidRPr="000D17C9">
        <w:rPr>
          <w:rFonts w:ascii="Times New Roman" w:hAnsi="Times New Roman" w:cs="Times New Roman"/>
          <w:b/>
          <w:sz w:val="24"/>
          <w:szCs w:val="24"/>
        </w:rPr>
        <w:t>№22</w:t>
      </w:r>
      <w:r w:rsidRPr="000D17C9">
        <w:rPr>
          <w:rFonts w:ascii="Times New Roman" w:hAnsi="Times New Roman" w:cs="Times New Roman"/>
          <w:sz w:val="24"/>
          <w:szCs w:val="24"/>
        </w:rPr>
        <w:t xml:space="preserve"> с.114  – построение композиции на сюжет сказки «Репка».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3. </w:t>
      </w:r>
      <w:r w:rsidRPr="000D17C9">
        <w:rPr>
          <w:rFonts w:ascii="Times New Roman" w:hAnsi="Times New Roman" w:cs="Times New Roman"/>
          <w:b/>
          <w:sz w:val="24"/>
          <w:szCs w:val="24"/>
        </w:rPr>
        <w:t>№ 23</w:t>
      </w:r>
      <w:r w:rsidRPr="000D17C9">
        <w:rPr>
          <w:rFonts w:ascii="Times New Roman" w:hAnsi="Times New Roman" w:cs="Times New Roman"/>
          <w:sz w:val="24"/>
          <w:szCs w:val="24"/>
        </w:rPr>
        <w:t xml:space="preserve">  с. 114 -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строительство двухэтажного дома.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4</w:t>
      </w:r>
      <w:r w:rsidRPr="000D17C9">
        <w:rPr>
          <w:rFonts w:ascii="Times New Roman" w:hAnsi="Times New Roman" w:cs="Times New Roman"/>
          <w:b/>
          <w:sz w:val="24"/>
          <w:szCs w:val="24"/>
        </w:rPr>
        <w:t>. № 24</w:t>
      </w:r>
      <w:r w:rsidRPr="000D17C9">
        <w:rPr>
          <w:rFonts w:ascii="Times New Roman" w:hAnsi="Times New Roman" w:cs="Times New Roman"/>
          <w:sz w:val="24"/>
          <w:szCs w:val="24"/>
        </w:rPr>
        <w:t xml:space="preserve"> с.115 – строительство теремка и разыгрывание сказки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5 – </w:t>
      </w:r>
      <w:r w:rsidRPr="000D17C9">
        <w:rPr>
          <w:rFonts w:ascii="Times New Roman" w:hAnsi="Times New Roman" w:cs="Times New Roman"/>
          <w:b/>
          <w:sz w:val="24"/>
          <w:szCs w:val="24"/>
        </w:rPr>
        <w:t>№ 25</w:t>
      </w:r>
      <w:r w:rsidRPr="000D17C9">
        <w:rPr>
          <w:rFonts w:ascii="Times New Roman" w:hAnsi="Times New Roman" w:cs="Times New Roman"/>
          <w:sz w:val="24"/>
          <w:szCs w:val="24"/>
        </w:rPr>
        <w:t xml:space="preserve">  с.116 - строительство улицы города.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6–  повторение строительство знакомых построек.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7. строительство построек по замыслу детей</w:t>
      </w:r>
    </w:p>
    <w:p w:rsid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8. педагогическая диагностика. Постройка композиции по мотивам сказки «Волк и семеро козлят»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«Познавательное развитие</w:t>
      </w:r>
      <w:r w:rsidR="000D17C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экологических представлений»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sz w:val="24"/>
          <w:szCs w:val="28"/>
          <w:u w:val="single"/>
        </w:rPr>
        <w:t>ОРЗР: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Овладение представлениями о растениях ближайшего окружения.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Овладение представлениями о диких и домашних животных.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3. Овладение представления о воде и земле.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  <w:u w:val="single"/>
        </w:rPr>
        <w:t>ПЗ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создание условий </w:t>
      </w:r>
      <w:proofErr w:type="gramStart"/>
      <w:r w:rsidRPr="000D17C9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Pr="000D17C9">
        <w:rPr>
          <w:rFonts w:ascii="Times New Roman" w:hAnsi="Times New Roman" w:cs="Times New Roman"/>
          <w:sz w:val="24"/>
          <w:szCs w:val="28"/>
        </w:rPr>
        <w:t>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- знакомство детей с растениями ближайшего окружения;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- дикими и домашними животными;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- овладение представлениями о воде и земле.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Планы: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№14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с.89–Получение положительного опыта при общении с природой. Экспериментирование.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№15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 90  –Закрепление знаний о растениях – посадка лука, семян цветов.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16</w:t>
      </w:r>
      <w:r w:rsidRPr="000D17C9">
        <w:rPr>
          <w:rFonts w:ascii="Times New Roman" w:hAnsi="Times New Roman" w:cs="Times New Roman"/>
          <w:sz w:val="24"/>
          <w:szCs w:val="28"/>
        </w:rPr>
        <w:t xml:space="preserve">  с.91  – Развитие представлений о свойствах воды.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17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с.92–Свойства воды. Экспериментирование.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3D19">
        <w:rPr>
          <w:rFonts w:ascii="Times New Roman" w:hAnsi="Times New Roman" w:cs="Times New Roman"/>
          <w:b/>
          <w:i/>
          <w:sz w:val="28"/>
          <w:szCs w:val="28"/>
          <w:u w:val="single"/>
        </w:rPr>
        <w:t>ОО «Речевое развитие»</w:t>
      </w:r>
      <w:r w:rsidR="000D1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Введение в звуковую действительность</w:t>
      </w:r>
    </w:p>
    <w:p w:rsid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ОРЗР: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7C9">
        <w:rPr>
          <w:rFonts w:ascii="Times New Roman" w:hAnsi="Times New Roman" w:cs="Times New Roman"/>
          <w:sz w:val="24"/>
          <w:szCs w:val="28"/>
        </w:rPr>
        <w:t>1. Овладение представлениями о звуках окружающего мира, звуков речи.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Овладение четким произношением гласных звуков.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3. Овладение управлением движения руками.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ПЗ: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 Создание условий  для развития артикуляционного аппарата.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Развитие произвольных движений пальцев рук.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Планы: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№10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с.77 – Закрепление произношения звуков. Упражнение «Кто как кричит» (гласные звуки).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№11</w:t>
      </w:r>
      <w:r w:rsidRPr="000D17C9">
        <w:rPr>
          <w:rFonts w:ascii="Times New Roman" w:hAnsi="Times New Roman" w:cs="Times New Roman"/>
          <w:sz w:val="24"/>
          <w:szCs w:val="28"/>
        </w:rPr>
        <w:t xml:space="preserve"> - Сл. Игра «Кто разбудит Мишутку».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№12</w:t>
      </w:r>
      <w:r w:rsidRPr="000D17C9">
        <w:rPr>
          <w:rFonts w:ascii="Times New Roman" w:hAnsi="Times New Roman" w:cs="Times New Roman"/>
          <w:sz w:val="24"/>
          <w:szCs w:val="28"/>
        </w:rPr>
        <w:t xml:space="preserve"> - . Артикуляционная гимнастика (</w:t>
      </w:r>
      <w:proofErr w:type="spellStart"/>
      <w:r w:rsidRPr="000D17C9">
        <w:rPr>
          <w:rFonts w:ascii="Times New Roman" w:hAnsi="Times New Roman" w:cs="Times New Roman"/>
          <w:sz w:val="24"/>
          <w:szCs w:val="28"/>
        </w:rPr>
        <w:t>согл</w:t>
      </w:r>
      <w:proofErr w:type="spellEnd"/>
      <w:r w:rsidRPr="000D17C9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0D17C9">
        <w:rPr>
          <w:rFonts w:ascii="Times New Roman" w:hAnsi="Times New Roman" w:cs="Times New Roman"/>
          <w:sz w:val="24"/>
          <w:szCs w:val="28"/>
        </w:rPr>
        <w:t>зв</w:t>
      </w:r>
      <w:proofErr w:type="spellEnd"/>
      <w:r w:rsidRPr="000D17C9">
        <w:rPr>
          <w:rFonts w:ascii="Times New Roman" w:hAnsi="Times New Roman" w:cs="Times New Roman"/>
          <w:sz w:val="24"/>
          <w:szCs w:val="28"/>
        </w:rPr>
        <w:t xml:space="preserve">.  с-с, </w:t>
      </w:r>
      <w:proofErr w:type="spellStart"/>
      <w:r w:rsidRPr="000D17C9">
        <w:rPr>
          <w:rFonts w:ascii="Times New Roman" w:hAnsi="Times New Roman" w:cs="Times New Roman"/>
          <w:sz w:val="24"/>
          <w:szCs w:val="28"/>
        </w:rPr>
        <w:t>з-з</w:t>
      </w:r>
      <w:proofErr w:type="spellEnd"/>
      <w:r w:rsidRPr="000D17C9">
        <w:rPr>
          <w:rFonts w:ascii="Times New Roman" w:hAnsi="Times New Roman" w:cs="Times New Roman"/>
          <w:sz w:val="24"/>
          <w:szCs w:val="28"/>
        </w:rPr>
        <w:t>).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№13</w:t>
      </w:r>
      <w:r w:rsidRPr="000D17C9">
        <w:rPr>
          <w:rFonts w:ascii="Times New Roman" w:hAnsi="Times New Roman" w:cs="Times New Roman"/>
          <w:sz w:val="24"/>
          <w:szCs w:val="28"/>
        </w:rPr>
        <w:t xml:space="preserve"> - Д/и «Найди картинку» (картинки по определению звуков).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№14</w:t>
      </w:r>
      <w:r w:rsidRPr="000D17C9">
        <w:rPr>
          <w:rFonts w:ascii="Times New Roman" w:hAnsi="Times New Roman" w:cs="Times New Roman"/>
          <w:sz w:val="24"/>
          <w:szCs w:val="28"/>
        </w:rPr>
        <w:t xml:space="preserve"> - . Д/и «Магазин» (купить игрушку, поговорить как</w:t>
      </w:r>
      <w:r w:rsidR="000D17C9">
        <w:rPr>
          <w:rFonts w:ascii="Times New Roman" w:hAnsi="Times New Roman" w:cs="Times New Roman"/>
          <w:sz w:val="24"/>
          <w:szCs w:val="28"/>
        </w:rPr>
        <w:t>ая</w:t>
      </w:r>
      <w:r w:rsidRPr="000D17C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D17C9">
        <w:rPr>
          <w:rFonts w:ascii="Times New Roman" w:hAnsi="Times New Roman" w:cs="Times New Roman"/>
          <w:sz w:val="24"/>
          <w:szCs w:val="28"/>
        </w:rPr>
        <w:t>она</w:t>
      </w:r>
      <w:proofErr w:type="gramStart"/>
      <w:r w:rsidR="000D17C9">
        <w:rPr>
          <w:rFonts w:ascii="Times New Roman" w:hAnsi="Times New Roman" w:cs="Times New Roman"/>
          <w:sz w:val="24"/>
          <w:szCs w:val="28"/>
        </w:rPr>
        <w:t>:ц</w:t>
      </w:r>
      <w:proofErr w:type="gramEnd"/>
      <w:r w:rsidR="000D17C9">
        <w:rPr>
          <w:rFonts w:ascii="Times New Roman" w:hAnsi="Times New Roman" w:cs="Times New Roman"/>
          <w:sz w:val="24"/>
          <w:szCs w:val="28"/>
        </w:rPr>
        <w:t>вет,форма,величина</w:t>
      </w:r>
      <w:proofErr w:type="spellEnd"/>
      <w:r w:rsidRPr="000D17C9">
        <w:rPr>
          <w:rFonts w:ascii="Times New Roman" w:hAnsi="Times New Roman" w:cs="Times New Roman"/>
          <w:sz w:val="24"/>
          <w:szCs w:val="28"/>
        </w:rPr>
        <w:t>).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3D19">
        <w:rPr>
          <w:rFonts w:ascii="Times New Roman" w:hAnsi="Times New Roman" w:cs="Times New Roman"/>
          <w:b/>
          <w:i/>
          <w:sz w:val="28"/>
          <w:szCs w:val="28"/>
          <w:u w:val="single"/>
        </w:rPr>
        <w:t>ОО «Речевое развитие»</w:t>
      </w:r>
      <w:r w:rsidR="000D1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r w:rsidRPr="00C73D19">
        <w:rPr>
          <w:rFonts w:ascii="Times New Roman" w:hAnsi="Times New Roman" w:cs="Times New Roman"/>
          <w:b/>
          <w:sz w:val="28"/>
          <w:szCs w:val="28"/>
        </w:rPr>
        <w:t>художественной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развитие речи.</w:t>
      </w:r>
    </w:p>
    <w:p w:rsidR="00361D75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ОРЗР: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1. Выразительное чтение произведений, разучивание наизусть.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2. Развитие эмоциональной отзывчивости на средства художественной  выразительности.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3. Развитие двигательного моделирования.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Cs w:val="28"/>
        </w:rPr>
      </w:pPr>
      <w:r w:rsidRPr="000D17C9">
        <w:rPr>
          <w:rFonts w:ascii="Times New Roman" w:hAnsi="Times New Roman" w:cs="Times New Roman"/>
          <w:b/>
          <w:szCs w:val="28"/>
        </w:rPr>
        <w:t>ПЗ: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1.  Приобщение к словесному искусству.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2. Помощь в определении заместителей для героев сказок.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lastRenderedPageBreak/>
        <w:t xml:space="preserve">1 </w:t>
      </w:r>
      <w:r w:rsidRPr="000D17C9">
        <w:rPr>
          <w:rFonts w:ascii="Times New Roman" w:hAnsi="Times New Roman" w:cs="Times New Roman"/>
          <w:b/>
          <w:szCs w:val="28"/>
        </w:rPr>
        <w:t>- № 18</w:t>
      </w:r>
      <w:r w:rsidRPr="000D17C9">
        <w:rPr>
          <w:rFonts w:ascii="Times New Roman" w:hAnsi="Times New Roman" w:cs="Times New Roman"/>
          <w:szCs w:val="28"/>
        </w:rPr>
        <w:t xml:space="preserve"> – с. 62 Стихотворение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Е. Благининой « Мамин день».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 xml:space="preserve">2. - </w:t>
      </w:r>
      <w:r w:rsidRPr="000D17C9">
        <w:rPr>
          <w:rFonts w:ascii="Times New Roman" w:hAnsi="Times New Roman" w:cs="Times New Roman"/>
          <w:b/>
          <w:szCs w:val="28"/>
        </w:rPr>
        <w:t>№ 19</w:t>
      </w:r>
      <w:r w:rsidRPr="000D17C9">
        <w:rPr>
          <w:rFonts w:ascii="Times New Roman" w:hAnsi="Times New Roman" w:cs="Times New Roman"/>
          <w:szCs w:val="28"/>
        </w:rPr>
        <w:t xml:space="preserve"> – с.63 Стихотворение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Е. Благининой « Огонек».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Повторение знакомых стихов.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 xml:space="preserve">4. </w:t>
      </w:r>
      <w:r w:rsidRPr="000D17C9">
        <w:rPr>
          <w:rFonts w:ascii="Times New Roman" w:hAnsi="Times New Roman" w:cs="Times New Roman"/>
          <w:b/>
          <w:szCs w:val="28"/>
        </w:rPr>
        <w:t>- №20</w:t>
      </w:r>
      <w:r w:rsidRPr="000D17C9">
        <w:rPr>
          <w:rFonts w:ascii="Times New Roman" w:hAnsi="Times New Roman" w:cs="Times New Roman"/>
          <w:szCs w:val="28"/>
        </w:rPr>
        <w:t xml:space="preserve"> – с. 63 Чтение по ролям сказки «Колобок».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 xml:space="preserve">5. - </w:t>
      </w:r>
      <w:r w:rsidRPr="000D17C9">
        <w:rPr>
          <w:rFonts w:ascii="Times New Roman" w:hAnsi="Times New Roman" w:cs="Times New Roman"/>
          <w:b/>
          <w:szCs w:val="28"/>
        </w:rPr>
        <w:t>№ 21</w:t>
      </w:r>
      <w:r w:rsidRPr="000D17C9">
        <w:rPr>
          <w:rFonts w:ascii="Times New Roman" w:hAnsi="Times New Roman" w:cs="Times New Roman"/>
          <w:szCs w:val="28"/>
        </w:rPr>
        <w:t xml:space="preserve"> –с.64 драматизация сказки «Колобок» с помощью заместителей.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>6</w:t>
      </w:r>
      <w:r w:rsidRPr="000D17C9">
        <w:rPr>
          <w:rFonts w:ascii="Times New Roman" w:hAnsi="Times New Roman" w:cs="Times New Roman"/>
          <w:b/>
          <w:szCs w:val="28"/>
        </w:rPr>
        <w:t>.№22</w:t>
      </w:r>
      <w:r w:rsidRPr="000D17C9">
        <w:rPr>
          <w:rFonts w:ascii="Times New Roman" w:hAnsi="Times New Roman" w:cs="Times New Roman"/>
          <w:szCs w:val="28"/>
        </w:rPr>
        <w:t xml:space="preserve"> С.-65 Развитие воображения.  Описание Игрушки и составление историй.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 xml:space="preserve">7. </w:t>
      </w:r>
      <w:r w:rsidRPr="000D17C9">
        <w:rPr>
          <w:rFonts w:ascii="Times New Roman" w:hAnsi="Times New Roman" w:cs="Times New Roman"/>
          <w:b/>
          <w:szCs w:val="28"/>
        </w:rPr>
        <w:t>№23</w:t>
      </w:r>
      <w:r w:rsidRPr="000D17C9">
        <w:rPr>
          <w:rFonts w:ascii="Times New Roman" w:hAnsi="Times New Roman" w:cs="Times New Roman"/>
          <w:szCs w:val="28"/>
        </w:rPr>
        <w:t xml:space="preserve"> -  Чтение стихов о весне. А.Пушкин,        А. Плещеев, И Бунин, </w:t>
      </w:r>
      <w:proofErr w:type="gramStart"/>
      <w:r w:rsidRPr="000D17C9">
        <w:rPr>
          <w:rFonts w:ascii="Times New Roman" w:hAnsi="Times New Roman" w:cs="Times New Roman"/>
          <w:szCs w:val="28"/>
        </w:rPr>
        <w:t>С</w:t>
      </w:r>
      <w:proofErr w:type="gramEnd"/>
      <w:r w:rsidRPr="000D17C9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D17C9">
        <w:rPr>
          <w:rFonts w:ascii="Times New Roman" w:hAnsi="Times New Roman" w:cs="Times New Roman"/>
          <w:szCs w:val="28"/>
        </w:rPr>
        <w:t>Есенин</w:t>
      </w:r>
      <w:proofErr w:type="gramEnd"/>
      <w:r w:rsidRPr="000D17C9">
        <w:rPr>
          <w:rFonts w:ascii="Times New Roman" w:hAnsi="Times New Roman" w:cs="Times New Roman"/>
          <w:szCs w:val="28"/>
        </w:rPr>
        <w:t xml:space="preserve"> «Весна».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0D17C9">
        <w:rPr>
          <w:rFonts w:ascii="Times New Roman" w:hAnsi="Times New Roman" w:cs="Times New Roman"/>
          <w:szCs w:val="28"/>
        </w:rPr>
        <w:t xml:space="preserve">8. </w:t>
      </w:r>
      <w:r w:rsidRPr="000D17C9">
        <w:rPr>
          <w:rFonts w:ascii="Times New Roman" w:hAnsi="Times New Roman" w:cs="Times New Roman"/>
          <w:b/>
          <w:szCs w:val="28"/>
        </w:rPr>
        <w:t>№24</w:t>
      </w:r>
      <w:r w:rsidRPr="000D17C9">
        <w:rPr>
          <w:rFonts w:ascii="Times New Roman" w:hAnsi="Times New Roman" w:cs="Times New Roman"/>
          <w:szCs w:val="28"/>
        </w:rPr>
        <w:t xml:space="preserve"> с. 66 – описание игрушки. Отгадывание загадок.</w:t>
      </w:r>
    </w:p>
    <w:p w:rsidR="00361D75" w:rsidRPr="009E2BC6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B31B66">
        <w:rPr>
          <w:rFonts w:ascii="Times New Roman" w:hAnsi="Times New Roman" w:cs="Times New Roman"/>
          <w:b/>
          <w:i/>
          <w:sz w:val="28"/>
          <w:szCs w:val="28"/>
          <w:u w:val="single"/>
        </w:rPr>
        <w:t>ОО «Художественно-эстетическое развитие»</w:t>
      </w:r>
      <w:r w:rsidR="000D1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«Художественное творчество»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Лепка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ОРЗР: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 Освоение действий моделирования реальных объектов.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Освоение действий замещения реальных объектов.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ПЗ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создание условий для обогащения и упорядочивания знаний об окружающем ребенка мире.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Планы: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«Веселая неваляшка. (Л.-с.112)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№2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«Птенчики в гнездышке» (</w:t>
      </w:r>
      <w:proofErr w:type="spellStart"/>
      <w:r w:rsidRPr="000D17C9">
        <w:rPr>
          <w:rFonts w:ascii="Times New Roman" w:hAnsi="Times New Roman" w:cs="Times New Roman"/>
          <w:sz w:val="24"/>
          <w:szCs w:val="28"/>
        </w:rPr>
        <w:t>Л.-с</w:t>
      </w:r>
      <w:proofErr w:type="spellEnd"/>
      <w:r w:rsidRPr="000D17C9">
        <w:rPr>
          <w:rFonts w:ascii="Times New Roman" w:hAnsi="Times New Roman" w:cs="Times New Roman"/>
          <w:sz w:val="24"/>
          <w:szCs w:val="28"/>
        </w:rPr>
        <w:t xml:space="preserve"> 126)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№3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Филимоновские игрушки-свистульки» (Л.-с.136)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№4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Яйцо пасхальное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Яичко к празднику.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1B66">
        <w:rPr>
          <w:rFonts w:ascii="Times New Roman" w:hAnsi="Times New Roman" w:cs="Times New Roman"/>
          <w:b/>
          <w:i/>
          <w:sz w:val="28"/>
          <w:szCs w:val="28"/>
          <w:u w:val="single"/>
        </w:rPr>
        <w:t>ОО «Художественно-эстетическое развитие</w:t>
      </w:r>
      <w:r w:rsidR="000D1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конструирование.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ОРЗР: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Овладение действием «опредмечивания» в процессе экспериментирования с бумагой.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Овладение практическим конструированием изображения объекта простой конструкций.</w:t>
      </w:r>
    </w:p>
    <w:p w:rsid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ПЗ</w:t>
      </w:r>
      <w:r w:rsidRPr="000D17C9">
        <w:rPr>
          <w:rFonts w:ascii="Times New Roman" w:hAnsi="Times New Roman" w:cs="Times New Roman"/>
          <w:sz w:val="24"/>
          <w:szCs w:val="28"/>
        </w:rPr>
        <w:t xml:space="preserve"> – учить видеть в элементах конструктора образы конкретных объектов.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№1</w:t>
      </w:r>
      <w:r w:rsidRPr="000D17C9">
        <w:rPr>
          <w:rFonts w:ascii="Times New Roman" w:hAnsi="Times New Roman" w:cs="Times New Roman"/>
          <w:sz w:val="24"/>
          <w:szCs w:val="28"/>
        </w:rPr>
        <w:t>.Аппликация « Букет цветов для мамочки». (Л.-с.104)  из салфеток.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2.</w:t>
      </w:r>
      <w:r w:rsidRPr="000D17C9">
        <w:rPr>
          <w:rFonts w:ascii="Times New Roman" w:hAnsi="Times New Roman" w:cs="Times New Roman"/>
          <w:sz w:val="24"/>
          <w:szCs w:val="28"/>
        </w:rPr>
        <w:t xml:space="preserve"> Аппликация с элементами  рисования «Неваляшка пляшет» (Л.- с.114).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3.</w:t>
      </w:r>
      <w:r w:rsidRPr="000D17C9">
        <w:rPr>
          <w:rFonts w:ascii="Times New Roman" w:hAnsi="Times New Roman" w:cs="Times New Roman"/>
          <w:sz w:val="24"/>
          <w:szCs w:val="28"/>
        </w:rPr>
        <w:t xml:space="preserve"> Аппликация  «Ручеек и кораблик». (Л.-с.120)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4</w:t>
      </w:r>
      <w:r w:rsidRPr="000D17C9">
        <w:rPr>
          <w:rFonts w:ascii="Times New Roman" w:hAnsi="Times New Roman" w:cs="Times New Roman"/>
          <w:sz w:val="24"/>
          <w:szCs w:val="28"/>
        </w:rPr>
        <w:t xml:space="preserve"> Аппликация  «Флажки – такие разные» (Л.-с.132)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№14 с.153 планы- «Дети гуляют на участке»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№15 с.154 планы </w:t>
      </w:r>
      <w:proofErr w:type="gramStart"/>
      <w:r w:rsidRPr="000D17C9">
        <w:rPr>
          <w:rFonts w:ascii="Times New Roman" w:hAnsi="Times New Roman" w:cs="Times New Roman"/>
          <w:sz w:val="24"/>
          <w:szCs w:val="28"/>
        </w:rPr>
        <w:t>-«</w:t>
      </w:r>
      <w:proofErr w:type="gramEnd"/>
      <w:r w:rsidRPr="000D17C9">
        <w:rPr>
          <w:rFonts w:ascii="Times New Roman" w:hAnsi="Times New Roman" w:cs="Times New Roman"/>
          <w:sz w:val="24"/>
          <w:szCs w:val="28"/>
        </w:rPr>
        <w:t>Дикие животные»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 xml:space="preserve">№16 с.155 планы </w:t>
      </w:r>
      <w:proofErr w:type="gramStart"/>
      <w:r w:rsidRPr="000D17C9">
        <w:rPr>
          <w:rFonts w:ascii="Times New Roman" w:hAnsi="Times New Roman" w:cs="Times New Roman"/>
          <w:sz w:val="24"/>
          <w:szCs w:val="28"/>
        </w:rPr>
        <w:t>-«</w:t>
      </w:r>
      <w:proofErr w:type="gramEnd"/>
      <w:r w:rsidRPr="000D17C9">
        <w:rPr>
          <w:rFonts w:ascii="Times New Roman" w:hAnsi="Times New Roman" w:cs="Times New Roman"/>
          <w:sz w:val="24"/>
          <w:szCs w:val="28"/>
        </w:rPr>
        <w:t>Кошки-мышки»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№19 с.158 планы</w:t>
      </w:r>
      <w:proofErr w:type="gramStart"/>
      <w:r w:rsidRPr="000D17C9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0D17C9">
        <w:rPr>
          <w:rFonts w:ascii="Times New Roman" w:hAnsi="Times New Roman" w:cs="Times New Roman"/>
          <w:sz w:val="24"/>
          <w:szCs w:val="28"/>
        </w:rPr>
        <w:t>- «С кем встретился колобок в лесу?»</w:t>
      </w:r>
    </w:p>
    <w:p w:rsidR="00361D75" w:rsidRPr="00EC3907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07">
        <w:rPr>
          <w:rFonts w:ascii="Times New Roman" w:hAnsi="Times New Roman" w:cs="Times New Roman"/>
          <w:b/>
          <w:i/>
          <w:sz w:val="28"/>
          <w:szCs w:val="28"/>
          <w:u w:val="single"/>
        </w:rPr>
        <w:t>ОО «Художественно-эстетическое развитие»</w:t>
      </w:r>
    </w:p>
    <w:p w:rsid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«Художественное творчество»</w:t>
      </w:r>
      <w:r w:rsidR="000D17C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ОРЗР: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Освоение действий моделирования реальных объектов.</w:t>
      </w:r>
    </w:p>
    <w:p w:rsidR="009E2BC6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Развитие воображения.</w:t>
      </w:r>
    </w:p>
    <w:p w:rsidR="00361D75" w:rsidRPr="009E2BC6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  <w:u w:val="single"/>
        </w:rPr>
        <w:t>ПЗ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1. Создание условий для обогащения знаний об окружающем мире.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2. Создание условий, вызывающих яркие</w:t>
      </w:r>
      <w:r w:rsidR="009E2BC6">
        <w:rPr>
          <w:rFonts w:ascii="Times New Roman" w:hAnsi="Times New Roman" w:cs="Times New Roman"/>
          <w:sz w:val="24"/>
          <w:szCs w:val="28"/>
        </w:rPr>
        <w:t xml:space="preserve"> эмоции</w:t>
      </w:r>
      <w:r w:rsidRPr="000D17C9">
        <w:rPr>
          <w:rFonts w:ascii="Times New Roman" w:hAnsi="Times New Roman" w:cs="Times New Roman"/>
          <w:sz w:val="24"/>
          <w:szCs w:val="28"/>
        </w:rPr>
        <w:t>.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Планы:</w:t>
      </w:r>
    </w:p>
    <w:p w:rsidR="00361D75" w:rsidRPr="000D17C9" w:rsidRDefault="00361D75" w:rsidP="009E2B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19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с.121  –Был ясный солнечный день.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sz w:val="24"/>
          <w:szCs w:val="28"/>
        </w:rPr>
        <w:t>Овладение действием замещения реальных объектов в  живописной композиции.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20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с.122  – Как вечером садится солнце.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 29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с.126   - Радостно и грустно.</w:t>
      </w:r>
    </w:p>
    <w:p w:rsidR="00361D75" w:rsidRPr="000D17C9" w:rsidRDefault="00361D75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17C9">
        <w:rPr>
          <w:rFonts w:ascii="Times New Roman" w:hAnsi="Times New Roman" w:cs="Times New Roman"/>
          <w:b/>
          <w:sz w:val="24"/>
          <w:szCs w:val="28"/>
        </w:rPr>
        <w:t>№44</w:t>
      </w:r>
      <w:r w:rsidRPr="000D17C9">
        <w:rPr>
          <w:rFonts w:ascii="Times New Roman" w:hAnsi="Times New Roman" w:cs="Times New Roman"/>
          <w:sz w:val="24"/>
          <w:szCs w:val="28"/>
        </w:rPr>
        <w:t xml:space="preserve"> с.129 – Ёжик в траве.</w:t>
      </w:r>
    </w:p>
    <w:p w:rsidR="00176102" w:rsidRPr="000D17C9" w:rsidRDefault="003F667A" w:rsidP="000D17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</w:rPr>
      </w:pPr>
    </w:p>
    <w:sectPr w:rsidR="00176102" w:rsidRPr="000D17C9" w:rsidSect="00F1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1D75"/>
    <w:rsid w:val="000D17C9"/>
    <w:rsid w:val="001867DC"/>
    <w:rsid w:val="00276FE4"/>
    <w:rsid w:val="00361D75"/>
    <w:rsid w:val="003F667A"/>
    <w:rsid w:val="009E2BC6"/>
    <w:rsid w:val="00BA6971"/>
    <w:rsid w:val="00F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2020-04-14T09:43:00Z</dcterms:created>
  <dcterms:modified xsi:type="dcterms:W3CDTF">2020-04-14T09:43:00Z</dcterms:modified>
</cp:coreProperties>
</file>