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FC" w:rsidRDefault="00F447FC" w:rsidP="00CA6241">
      <w:pPr>
        <w:jc w:val="center"/>
        <w:rPr>
          <w:b/>
        </w:rPr>
      </w:pPr>
      <w:r w:rsidRPr="00F447FC">
        <w:rPr>
          <w:b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9pt;height:630.65pt" o:ole="">
            <v:imagedata r:id="rId7" o:title=""/>
          </v:shape>
          <o:OLEObject Type="Embed" ProgID="AcroExch.Document.7" ShapeID="_x0000_i1025" DrawAspect="Content" ObjectID="_1592735963" r:id="rId8"/>
        </w:object>
      </w:r>
    </w:p>
    <w:p w:rsidR="00F447FC" w:rsidRDefault="00F447F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A1897" w:rsidRDefault="00BA1897" w:rsidP="00BA1897">
      <w:pPr>
        <w:pStyle w:val="aa"/>
        <w:numPr>
          <w:ilvl w:val="0"/>
          <w:numId w:val="6"/>
        </w:numPr>
        <w:spacing w:before="100" w:beforeAutospacing="1" w:after="100" w:afterAutospacing="1" w:line="276" w:lineRule="auto"/>
        <w:rPr>
          <w:b/>
          <w:bCs/>
          <w:sz w:val="28"/>
        </w:rPr>
      </w:pPr>
      <w:r w:rsidRPr="00DD7907">
        <w:rPr>
          <w:b/>
          <w:bCs/>
          <w:sz w:val="28"/>
        </w:rPr>
        <w:lastRenderedPageBreak/>
        <w:t>Общие положения</w:t>
      </w:r>
    </w:p>
    <w:p w:rsidR="00BA1897" w:rsidRPr="00BA1897" w:rsidRDefault="00BA1897" w:rsidP="00BA1897">
      <w:pPr>
        <w:pStyle w:val="aa"/>
        <w:numPr>
          <w:ilvl w:val="1"/>
          <w:numId w:val="6"/>
        </w:numPr>
        <w:spacing w:before="100" w:beforeAutospacing="1" w:after="100" w:afterAutospacing="1" w:line="276" w:lineRule="auto"/>
        <w:rPr>
          <w:b/>
          <w:bCs/>
          <w:sz w:val="28"/>
        </w:rPr>
      </w:pPr>
      <w:r w:rsidRPr="00BA1897">
        <w:rPr>
          <w:sz w:val="28"/>
        </w:rPr>
        <w:t>Настоящее положение о порядке</w:t>
      </w:r>
      <w:r w:rsidRPr="00BA1897">
        <w:rPr>
          <w:b/>
          <w:sz w:val="28"/>
          <w:szCs w:val="32"/>
        </w:rPr>
        <w:t xml:space="preserve"> </w:t>
      </w:r>
      <w:r w:rsidRPr="00BA1897">
        <w:rPr>
          <w:sz w:val="28"/>
          <w:szCs w:val="32"/>
        </w:rPr>
        <w:t>обращения, условиях назначения и выплаты компенсации части родительской платы за содержание ребенка (далее Положение) разработано в соответствии со статьей 65 Федерального закона от 29.12.2012н. №273-ФЗ «Об образовании в Российской Федерации», статьей 23 Закона Свердловской области от 15.07.2013г. № 78-ОЗ «Об образовании  в  Свердловской области», Постановлением  Правительства Свердловской области от 18.12.2013г. № 1548-ПП  «О компенсации выплаты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программу»,  постановлением Администрации Режевского городского округа от 21.09.2015г. №1890 «Об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округе»,  Уставом МАДОУ «Детский сад комбинированного вида №</w:t>
      </w:r>
      <w:r w:rsidR="00DF06E3">
        <w:rPr>
          <w:sz w:val="28"/>
          <w:szCs w:val="32"/>
        </w:rPr>
        <w:t xml:space="preserve"> 5 </w:t>
      </w:r>
      <w:r w:rsidRPr="00BA1897">
        <w:rPr>
          <w:sz w:val="28"/>
          <w:szCs w:val="32"/>
        </w:rPr>
        <w:t xml:space="preserve"> «</w:t>
      </w:r>
      <w:r w:rsidR="00DF06E3">
        <w:rPr>
          <w:sz w:val="28"/>
          <w:szCs w:val="32"/>
        </w:rPr>
        <w:t>Сказка</w:t>
      </w:r>
      <w:r w:rsidRPr="00BA1897">
        <w:rPr>
          <w:sz w:val="28"/>
          <w:szCs w:val="32"/>
        </w:rPr>
        <w:t>».</w:t>
      </w:r>
    </w:p>
    <w:p w:rsidR="00BA1897" w:rsidRPr="00BA1897" w:rsidRDefault="00BA1897" w:rsidP="00BA1897">
      <w:pPr>
        <w:pStyle w:val="aa"/>
        <w:numPr>
          <w:ilvl w:val="1"/>
          <w:numId w:val="6"/>
        </w:numPr>
        <w:spacing w:before="100" w:beforeAutospacing="1" w:after="100" w:afterAutospacing="1" w:line="276" w:lineRule="auto"/>
        <w:rPr>
          <w:b/>
          <w:bCs/>
          <w:sz w:val="28"/>
        </w:rPr>
      </w:pPr>
      <w:r>
        <w:rPr>
          <w:sz w:val="28"/>
          <w:szCs w:val="32"/>
        </w:rPr>
        <w:t>Н</w:t>
      </w:r>
      <w:r w:rsidRPr="00BA1897">
        <w:rPr>
          <w:sz w:val="28"/>
          <w:szCs w:val="32"/>
        </w:rPr>
        <w:t>астоящее Положение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учреждении, осуществляющим образовательную деятельность (далее компенсация).</w:t>
      </w:r>
    </w:p>
    <w:p w:rsidR="00BA1897" w:rsidRPr="00BA1897" w:rsidRDefault="00BA1897" w:rsidP="00BA1897">
      <w:pPr>
        <w:pStyle w:val="aa"/>
        <w:numPr>
          <w:ilvl w:val="1"/>
          <w:numId w:val="6"/>
        </w:numPr>
        <w:spacing w:before="100" w:beforeAutospacing="1" w:line="276" w:lineRule="auto"/>
        <w:rPr>
          <w:b/>
          <w:bCs/>
          <w:sz w:val="28"/>
        </w:rPr>
      </w:pPr>
      <w:r>
        <w:rPr>
          <w:sz w:val="28"/>
          <w:szCs w:val="32"/>
        </w:rPr>
        <w:t>Р</w:t>
      </w:r>
      <w:r w:rsidRPr="00BA1897">
        <w:rPr>
          <w:sz w:val="28"/>
          <w:szCs w:val="32"/>
        </w:rPr>
        <w:t>азмер компенсации устанавливается нормативно правовыми актами Свердловской области, но не менее</w:t>
      </w:r>
      <w:r w:rsidRPr="00BA1897">
        <w:rPr>
          <w:sz w:val="28"/>
          <w:szCs w:val="28"/>
        </w:rPr>
        <w:t xml:space="preserve">  двадцати процентов среднего размера родительской платы  за присмотр и уход за детьми  на первого ребенка, не менее пятидесяти процентов на второго ребенка, не менее семидесяти процентов на третьего ребенка и последующих детей. Средний размер родительской платы за присмотр и уход за детьми устанавливается Постановлением Правительства Свердловской области. Право на получение компенсации  имеет один из родителей (законных представителей).</w:t>
      </w:r>
    </w:p>
    <w:p w:rsidR="00BA1897" w:rsidRDefault="00BA1897" w:rsidP="00BA18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Порядок обращения за  получением компенсации и порядок ее выплаты устанавливается Правительством Свердловской области.</w:t>
      </w:r>
    </w:p>
    <w:p w:rsidR="00BA1897" w:rsidRDefault="00BA1897" w:rsidP="00BA1897">
      <w:pPr>
        <w:ind w:firstLine="708"/>
        <w:rPr>
          <w:sz w:val="28"/>
          <w:szCs w:val="28"/>
        </w:rPr>
      </w:pPr>
    </w:p>
    <w:p w:rsidR="00BA1897" w:rsidRPr="00BA1897" w:rsidRDefault="00BA1897" w:rsidP="00BA1897">
      <w:pPr>
        <w:pStyle w:val="aa"/>
        <w:numPr>
          <w:ilvl w:val="0"/>
          <w:numId w:val="6"/>
        </w:numPr>
        <w:rPr>
          <w:b/>
          <w:sz w:val="28"/>
          <w:szCs w:val="28"/>
        </w:rPr>
      </w:pPr>
      <w:r w:rsidRPr="00BA1897">
        <w:rPr>
          <w:b/>
          <w:sz w:val="28"/>
          <w:szCs w:val="28"/>
        </w:rPr>
        <w:t xml:space="preserve">Порядок обращения родителей (законных представителей) за получением компенсации платы, взимаемой с родителей </w:t>
      </w:r>
      <w:r w:rsidRPr="00BA1897">
        <w:rPr>
          <w:b/>
          <w:sz w:val="28"/>
          <w:szCs w:val="28"/>
        </w:rPr>
        <w:lastRenderedPageBreak/>
        <w:t>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BA1897" w:rsidRPr="00BA1897" w:rsidRDefault="00DF06E3" w:rsidP="00BA1897">
      <w:pPr>
        <w:pStyle w:val="aa"/>
        <w:numPr>
          <w:ilvl w:val="1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соответствующую образовательную организацию. При предоставлении компенсации органы государственной власти субъектов РФ вправе  законами и иными нормативными правовыми актами субъектов РФ устанавливать критерии нуждаемости. </w:t>
      </w:r>
      <w:r w:rsidR="00BA1897" w:rsidRPr="00BA1897">
        <w:rPr>
          <w:sz w:val="28"/>
          <w:szCs w:val="28"/>
        </w:rPr>
        <w:t>К</w:t>
      </w:r>
      <w:r w:rsidR="00BA1897" w:rsidRPr="00BA1897">
        <w:rPr>
          <w:sz w:val="28"/>
        </w:rPr>
        <w:t>омпенсация родительской платы за присмотр и уход за детьми в МАДОУ выплачивается одному из родителей (законных представителей), вносящему родительскую плату за содержание ребенка в соответствии  с договором  с МАДОУ. Компенсация не выплачивается родителям (законным представителям), которые полностью или частично освобождены от родительской платы за содержание ребенка.</w:t>
      </w:r>
    </w:p>
    <w:p w:rsidR="00BA1897" w:rsidRDefault="00BA1897" w:rsidP="00BA1897">
      <w:pPr>
        <w:pStyle w:val="aa"/>
        <w:numPr>
          <w:ilvl w:val="1"/>
          <w:numId w:val="6"/>
        </w:numPr>
        <w:rPr>
          <w:sz w:val="28"/>
          <w:szCs w:val="28"/>
        </w:rPr>
      </w:pPr>
      <w:r w:rsidRPr="00BA1897">
        <w:rPr>
          <w:sz w:val="28"/>
          <w:szCs w:val="28"/>
        </w:rPr>
        <w:t>К</w:t>
      </w:r>
      <w:r w:rsidRPr="00BA1897">
        <w:rPr>
          <w:sz w:val="28"/>
        </w:rPr>
        <w:t xml:space="preserve">омпенсация родительской платы осуществляется  по заявлению родителя (законного представителя) </w:t>
      </w:r>
      <w:r>
        <w:rPr>
          <w:sz w:val="28"/>
        </w:rPr>
        <w:t>.</w:t>
      </w:r>
      <w:r w:rsidRPr="00BA1897">
        <w:rPr>
          <w:sz w:val="28"/>
          <w:szCs w:val="28"/>
        </w:rPr>
        <w:t>Для получения компенсации один из родителей (законный представитель) представляет заведующему дошкольного учреждения реализующего образовательную программу дошкольного образования (далее - Учреждение):</w:t>
      </w:r>
      <w:r w:rsidRPr="00BA1897">
        <w:rPr>
          <w:sz w:val="28"/>
          <w:szCs w:val="28"/>
        </w:rPr>
        <w:br/>
        <w:t xml:space="preserve">1) заявление о выплате компенсации по форме согласно </w:t>
      </w:r>
      <w:hyperlink r:id="rId9" w:history="1">
        <w:r w:rsidRPr="00BA1897">
          <w:rPr>
            <w:rStyle w:val="a3"/>
            <w:sz w:val="28"/>
            <w:szCs w:val="28"/>
          </w:rPr>
          <w:t>приложению к настоящему порядку</w:t>
        </w:r>
      </w:hyperlink>
      <w:r w:rsidRPr="00BA1897">
        <w:rPr>
          <w:sz w:val="28"/>
          <w:szCs w:val="28"/>
        </w:rPr>
        <w:t>;</w:t>
      </w:r>
      <w:r w:rsidRPr="00BA1897">
        <w:rPr>
          <w:sz w:val="28"/>
          <w:szCs w:val="28"/>
        </w:rPr>
        <w:br/>
        <w:t>2) паспорт или иной документ, удостоверяющий личность;</w:t>
      </w:r>
      <w:r w:rsidRPr="00BA1897">
        <w:rPr>
          <w:sz w:val="28"/>
          <w:szCs w:val="28"/>
        </w:rPr>
        <w:br/>
        <w:t>3) свидетельство о рождении (представляется на каждого ребенка в семье);</w:t>
      </w:r>
      <w:r w:rsidRPr="00BA1897">
        <w:rPr>
          <w:sz w:val="28"/>
          <w:szCs w:val="28"/>
        </w:rPr>
        <w:br/>
        <w:t xml:space="preserve">4) документ, подтверждающий полномочия законного представителя (для законного представителя). </w:t>
      </w:r>
    </w:p>
    <w:p w:rsidR="00BA1897" w:rsidRPr="00B759AD" w:rsidRDefault="00BA1897" w:rsidP="00BA1897">
      <w:pPr>
        <w:ind w:firstLine="708"/>
        <w:rPr>
          <w:sz w:val="28"/>
          <w:szCs w:val="28"/>
        </w:rPr>
      </w:pPr>
    </w:p>
    <w:p w:rsidR="00BA1897" w:rsidRPr="00B759AD" w:rsidRDefault="00BA1897" w:rsidP="00BA1897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B759AD">
        <w:rPr>
          <w:b/>
          <w:sz w:val="28"/>
          <w:szCs w:val="28"/>
        </w:rPr>
        <w:t xml:space="preserve">3.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BA1897" w:rsidRPr="00B759AD" w:rsidRDefault="00BA1897" w:rsidP="00BA1897">
      <w:pPr>
        <w:pStyle w:val="formattext"/>
        <w:spacing w:before="0" w:beforeAutospacing="0" w:after="0" w:afterAutospacing="0"/>
        <w:rPr>
          <w:b/>
          <w:sz w:val="28"/>
          <w:szCs w:val="28"/>
        </w:rPr>
      </w:pPr>
    </w:p>
    <w:p w:rsidR="00BA1897" w:rsidRPr="00B759AD" w:rsidRDefault="00BA1897" w:rsidP="00BA1897">
      <w:pPr>
        <w:spacing w:line="276" w:lineRule="auto"/>
        <w:rPr>
          <w:sz w:val="28"/>
          <w:szCs w:val="32"/>
        </w:rPr>
      </w:pPr>
      <w:r w:rsidRPr="00BA1897">
        <w:rPr>
          <w:b/>
          <w:sz w:val="28"/>
          <w:szCs w:val="28"/>
        </w:rPr>
        <w:t>3.1.</w:t>
      </w:r>
      <w:r w:rsidRPr="00B759AD">
        <w:rPr>
          <w:sz w:val="28"/>
          <w:szCs w:val="28"/>
        </w:rPr>
        <w:t xml:space="preserve">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</w:t>
      </w:r>
      <w:r>
        <w:rPr>
          <w:sz w:val="28"/>
          <w:szCs w:val="28"/>
        </w:rPr>
        <w:t xml:space="preserve">в </w:t>
      </w:r>
      <w:r>
        <w:rPr>
          <w:sz w:val="28"/>
          <w:szCs w:val="32"/>
        </w:rPr>
        <w:t>МАДОУ «Детский сад комбинированного вида №</w:t>
      </w:r>
      <w:r w:rsidR="00DF06E3">
        <w:rPr>
          <w:sz w:val="28"/>
          <w:szCs w:val="32"/>
        </w:rPr>
        <w:t xml:space="preserve"> 5</w:t>
      </w:r>
      <w:r>
        <w:rPr>
          <w:sz w:val="28"/>
          <w:szCs w:val="32"/>
        </w:rPr>
        <w:t xml:space="preserve"> «</w:t>
      </w:r>
      <w:r w:rsidR="00DF06E3">
        <w:rPr>
          <w:sz w:val="28"/>
          <w:szCs w:val="32"/>
        </w:rPr>
        <w:t>Сказка</w:t>
      </w:r>
      <w:r>
        <w:rPr>
          <w:sz w:val="28"/>
          <w:szCs w:val="32"/>
        </w:rPr>
        <w:t>».</w:t>
      </w:r>
    </w:p>
    <w:p w:rsidR="00BA1897" w:rsidRPr="00B759AD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t>3.2</w:t>
      </w:r>
      <w:r w:rsidRPr="00B759AD">
        <w:rPr>
          <w:sz w:val="28"/>
          <w:szCs w:val="28"/>
        </w:rPr>
        <w:t xml:space="preserve">. Размер компенсации определяется в соответствии с частью первой </w:t>
      </w:r>
      <w:hyperlink r:id="rId10" w:history="1">
        <w:r w:rsidRPr="00B759AD">
          <w:rPr>
            <w:rStyle w:val="a3"/>
            <w:sz w:val="28"/>
            <w:szCs w:val="28"/>
          </w:rPr>
          <w:t>статьи 23 Закона Свердловской области от 15 июля 2013 года N 78-ОЗ "Об образовании в Свердловской области"</w:t>
        </w:r>
      </w:hyperlink>
      <w:r w:rsidRPr="00B759AD">
        <w:rPr>
          <w:sz w:val="28"/>
          <w:szCs w:val="28"/>
        </w:rPr>
        <w:t xml:space="preserve"> с учетом фактической посещаемости ребенком соответствующей образовательной организации. </w:t>
      </w:r>
      <w:r w:rsidRPr="00B759AD">
        <w:rPr>
          <w:sz w:val="28"/>
          <w:szCs w:val="28"/>
        </w:rPr>
        <w:br/>
      </w:r>
      <w:r w:rsidRPr="00B759AD">
        <w:rPr>
          <w:sz w:val="28"/>
          <w:szCs w:val="28"/>
        </w:rPr>
        <w:lastRenderedPageBreak/>
        <w:t xml:space="preserve">При определении размера компенсации не учитываются дети, достигшие возраста 18 лет. </w:t>
      </w:r>
    </w:p>
    <w:p w:rsidR="00BA1897" w:rsidRPr="00B759AD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t>3.3.</w:t>
      </w:r>
      <w:r w:rsidRPr="00B759AD">
        <w:rPr>
          <w:sz w:val="28"/>
          <w:szCs w:val="28"/>
        </w:rPr>
        <w:t xml:space="preserve"> </w:t>
      </w:r>
      <w:r>
        <w:rPr>
          <w:sz w:val="28"/>
          <w:szCs w:val="28"/>
        </w:rPr>
        <w:t>МКУ ЦСУ</w:t>
      </w:r>
      <w:r w:rsidRPr="00B759AD">
        <w:rPr>
          <w:sz w:val="28"/>
          <w:szCs w:val="28"/>
        </w:rPr>
        <w:t xml:space="preserve"> производят расчет суммы, подлежащей компенсации, формируют реестры лиц, имеющих право на компенсацию.</w:t>
      </w:r>
    </w:p>
    <w:p w:rsidR="00BA1897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t>3.4.</w:t>
      </w:r>
      <w:r w:rsidRPr="00B759A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образования Администрации Режевского городского округа</w:t>
      </w:r>
      <w:r w:rsidRPr="00B759AD">
        <w:rPr>
          <w:sz w:val="28"/>
          <w:szCs w:val="28"/>
        </w:rPr>
        <w:t xml:space="preserve"> формирует сводные реестры лиц, имеющих право на компенсацию</w:t>
      </w:r>
      <w:r>
        <w:rPr>
          <w:sz w:val="28"/>
          <w:szCs w:val="28"/>
        </w:rPr>
        <w:t xml:space="preserve"> </w:t>
      </w:r>
      <w:r w:rsidRPr="00B759AD">
        <w:rPr>
          <w:sz w:val="28"/>
          <w:szCs w:val="28"/>
        </w:rPr>
        <w:t>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</w:t>
      </w:r>
      <w:r>
        <w:rPr>
          <w:sz w:val="28"/>
          <w:szCs w:val="28"/>
        </w:rPr>
        <w:t xml:space="preserve">равления социальной политики). </w:t>
      </w:r>
    </w:p>
    <w:p w:rsidR="00BA1897" w:rsidRPr="00B759AD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759AD">
        <w:rPr>
          <w:sz w:val="28"/>
          <w:szCs w:val="28"/>
        </w:rPr>
        <w:t xml:space="preserve">Сводные реестры лиц, имеющих право на компенсацию, подписываются руководителем </w:t>
      </w:r>
      <w:r>
        <w:rPr>
          <w:sz w:val="28"/>
          <w:szCs w:val="28"/>
        </w:rPr>
        <w:t>Управления образования Администрации Режевского городского округа</w:t>
      </w:r>
      <w:r w:rsidRPr="00B759AD">
        <w:rPr>
          <w:sz w:val="28"/>
          <w:szCs w:val="28"/>
        </w:rPr>
        <w:t xml:space="preserve"> </w:t>
      </w:r>
      <w:r>
        <w:rPr>
          <w:sz w:val="28"/>
          <w:szCs w:val="28"/>
        </w:rPr>
        <w:t>и заверяются печатью.</w:t>
      </w:r>
    </w:p>
    <w:p w:rsidR="00BA1897" w:rsidRPr="00B759AD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759AD">
        <w:rPr>
          <w:sz w:val="28"/>
          <w:szCs w:val="28"/>
        </w:rP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BA1897" w:rsidRPr="00B759AD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t>3.5.</w:t>
      </w:r>
      <w:r w:rsidRPr="00B759AD">
        <w:rPr>
          <w:sz w:val="28"/>
          <w:szCs w:val="28"/>
        </w:rPr>
        <w:t xml:space="preserve">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 </w:t>
      </w:r>
      <w:r w:rsidRPr="00B759AD">
        <w:rPr>
          <w:sz w:val="28"/>
          <w:szCs w:val="28"/>
        </w:rPr>
        <w:br/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BA1897" w:rsidRPr="00B759AD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t>3.6.</w:t>
      </w:r>
      <w:r w:rsidRPr="00B759AD">
        <w:rPr>
          <w:sz w:val="28"/>
          <w:szCs w:val="28"/>
        </w:rPr>
        <w:t xml:space="preserve"> Компенсация выплачивается с месяца подачи заявления о назначении компенсации и документов, указанных в пункте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 </w:t>
      </w:r>
    </w:p>
    <w:p w:rsidR="00BA1897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t>3.7.</w:t>
      </w:r>
      <w:r w:rsidRPr="00B759AD">
        <w:rPr>
          <w:sz w:val="28"/>
          <w:szCs w:val="28"/>
        </w:rPr>
        <w:t xml:space="preserve"> Выплата компенсации прекращается при наступлении следующих обстоятельств:</w:t>
      </w:r>
    </w:p>
    <w:p w:rsidR="00BA1897" w:rsidRDefault="00BA1897" w:rsidP="00BA1897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B759AD">
        <w:rPr>
          <w:sz w:val="28"/>
          <w:szCs w:val="28"/>
        </w:rPr>
        <w:t>утрата родителем (законным представителем) права на получение компенсации;</w:t>
      </w:r>
    </w:p>
    <w:p w:rsidR="00BA1897" w:rsidRPr="00B759AD" w:rsidRDefault="00BA1897" w:rsidP="00BA1897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759AD">
        <w:rPr>
          <w:sz w:val="28"/>
          <w:szCs w:val="28"/>
        </w:rPr>
        <w:t xml:space="preserve">рекращение ребенком, за которого выплачивалась компенсация, посещения образовательной организации. </w:t>
      </w:r>
      <w:r w:rsidRPr="00B759AD">
        <w:rPr>
          <w:sz w:val="28"/>
          <w:szCs w:val="28"/>
        </w:rPr>
        <w:br/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BA1897" w:rsidRPr="00B759AD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t>3.8.</w:t>
      </w:r>
      <w:r w:rsidRPr="00B759AD">
        <w:rPr>
          <w:sz w:val="28"/>
          <w:szCs w:val="28"/>
        </w:rPr>
        <w:t xml:space="preserve">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BA1897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lastRenderedPageBreak/>
        <w:t>3.9</w:t>
      </w:r>
      <w:r w:rsidRPr="00B759AD">
        <w:rPr>
          <w:sz w:val="28"/>
          <w:szCs w:val="28"/>
        </w:rPr>
        <w:t xml:space="preserve">. Ответственность за предоставление реестров и указанных в них сведений возлагается на </w:t>
      </w:r>
      <w:r>
        <w:rPr>
          <w:sz w:val="28"/>
          <w:szCs w:val="28"/>
        </w:rPr>
        <w:t xml:space="preserve">МКУ ЦСУ Управления образования Администрации Режевского городского округа </w:t>
      </w:r>
    </w:p>
    <w:p w:rsidR="00BA1897" w:rsidRDefault="00BA1897" w:rsidP="00BA1897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A1897">
        <w:rPr>
          <w:b/>
          <w:sz w:val="28"/>
          <w:szCs w:val="28"/>
        </w:rPr>
        <w:t>3.10.</w:t>
      </w:r>
      <w:r w:rsidRPr="00B759AD">
        <w:rPr>
          <w:sz w:val="28"/>
          <w:szCs w:val="28"/>
        </w:rPr>
        <w:t xml:space="preserve"> Нарушение настоящего порядка влечет применение мер ответственности, предусмотренных законодательством.</w:t>
      </w:r>
    </w:p>
    <w:p w:rsidR="00BA1897" w:rsidRDefault="00BA1897" w:rsidP="00BA1897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BA1897" w:rsidRPr="00CC2C09" w:rsidRDefault="00BA1897" w:rsidP="00BA1897">
      <w:pPr>
        <w:ind w:firstLine="708"/>
        <w:rPr>
          <w:b/>
          <w:sz w:val="28"/>
          <w:szCs w:val="28"/>
        </w:rPr>
      </w:pPr>
      <w:r w:rsidRPr="00CC2C09">
        <w:rPr>
          <w:b/>
          <w:sz w:val="28"/>
          <w:szCs w:val="28"/>
        </w:rPr>
        <w:t>4. Заключительные положения</w:t>
      </w:r>
    </w:p>
    <w:p w:rsidR="00BA1897" w:rsidRPr="00CC2C09" w:rsidRDefault="00BA1897" w:rsidP="00BA1897">
      <w:pPr>
        <w:spacing w:after="75"/>
        <w:rPr>
          <w:sz w:val="28"/>
          <w:szCs w:val="28"/>
        </w:rPr>
      </w:pPr>
      <w:r w:rsidRPr="00CC2C09">
        <w:rPr>
          <w:sz w:val="28"/>
          <w:szCs w:val="28"/>
        </w:rPr>
        <w:br/>
      </w:r>
      <w:r w:rsidRPr="00BA1897">
        <w:rPr>
          <w:b/>
          <w:sz w:val="28"/>
          <w:szCs w:val="28"/>
        </w:rPr>
        <w:t>4.1.</w:t>
      </w:r>
      <w:r w:rsidRPr="00CC2C09">
        <w:rPr>
          <w:sz w:val="28"/>
          <w:szCs w:val="28"/>
        </w:rPr>
        <w:t xml:space="preserve"> Заявление на выплату компенсации со всеми представленными документами</w:t>
      </w:r>
      <w:r>
        <w:rPr>
          <w:sz w:val="28"/>
          <w:szCs w:val="28"/>
        </w:rPr>
        <w:t xml:space="preserve"> хранятся в МКУ ЦСУ</w:t>
      </w:r>
      <w:r w:rsidRPr="00CC2C0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образования Администрации Режевского городского округа.</w:t>
      </w:r>
      <w:r w:rsidRPr="00CC2C09">
        <w:rPr>
          <w:sz w:val="28"/>
          <w:szCs w:val="28"/>
        </w:rPr>
        <w:t xml:space="preserve"> </w:t>
      </w:r>
      <w:r w:rsidRPr="00CC2C09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BA1897">
        <w:rPr>
          <w:b/>
          <w:sz w:val="28"/>
          <w:szCs w:val="28"/>
        </w:rPr>
        <w:t>4.2.</w:t>
      </w:r>
      <w:r w:rsidRPr="00CC2C09">
        <w:rPr>
          <w:sz w:val="28"/>
          <w:szCs w:val="28"/>
        </w:rPr>
        <w:t xml:space="preserve"> Родители (законные представители) несут ответственность за своевременность и достоверность представляемых сведений, являющихся основанием для назначения компенсации. </w:t>
      </w:r>
      <w:r w:rsidRPr="00CC2C09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BA1897">
        <w:rPr>
          <w:b/>
          <w:sz w:val="28"/>
          <w:szCs w:val="28"/>
        </w:rPr>
        <w:t>4.3</w:t>
      </w:r>
      <w:r w:rsidRPr="00CC2C09">
        <w:rPr>
          <w:sz w:val="28"/>
          <w:szCs w:val="28"/>
        </w:rPr>
        <w:t xml:space="preserve">. Излишне выплаченные заявителю суммы компенсации вследствие ошибки, допущенной </w:t>
      </w:r>
      <w:r>
        <w:rPr>
          <w:sz w:val="28"/>
          <w:szCs w:val="28"/>
        </w:rPr>
        <w:t>МКУ ЦСУ</w:t>
      </w:r>
      <w:r w:rsidRPr="00CC2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Администрации Режевского городского округа </w:t>
      </w:r>
      <w:r w:rsidRPr="00CC2C09">
        <w:rPr>
          <w:sz w:val="28"/>
          <w:szCs w:val="28"/>
        </w:rPr>
        <w:t xml:space="preserve">при их начислении, могут быть погашены за счет будущих начислений родительской платы. </w:t>
      </w:r>
      <w:r w:rsidRPr="00CC2C09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BA1897">
        <w:rPr>
          <w:b/>
          <w:sz w:val="28"/>
          <w:szCs w:val="28"/>
        </w:rPr>
        <w:t>4.4.</w:t>
      </w:r>
      <w:r w:rsidRPr="00CC2C09">
        <w:rPr>
          <w:sz w:val="28"/>
          <w:szCs w:val="28"/>
        </w:rPr>
        <w:t xml:space="preserve"> Родители (законные представители) обязаны извещать о наступлении обстоятельств, влекущих прекращение выплаты компенсации (смена места жительства, образовательного учреждения, лишение родительских прав и т.д.), не позднее одного месяца с момента на</w:t>
      </w:r>
      <w:r>
        <w:rPr>
          <w:sz w:val="28"/>
          <w:szCs w:val="28"/>
        </w:rPr>
        <w:t xml:space="preserve">ступления таких обстоятельств.  </w:t>
      </w:r>
      <w:r w:rsidRPr="00BA1897">
        <w:rPr>
          <w:b/>
          <w:sz w:val="28"/>
          <w:szCs w:val="28"/>
        </w:rPr>
        <w:t>4.5</w:t>
      </w:r>
      <w:r w:rsidRPr="00CC2C09">
        <w:rPr>
          <w:sz w:val="28"/>
          <w:szCs w:val="28"/>
        </w:rPr>
        <w:t>. При наступлении обстоятельств, влекущих прекращение выплаты компенсации, выплата прекращается</w:t>
      </w:r>
      <w:r>
        <w:rPr>
          <w:sz w:val="28"/>
          <w:szCs w:val="28"/>
        </w:rPr>
        <w:t>,</w:t>
      </w:r>
      <w:r w:rsidRPr="00CC2C09">
        <w:rPr>
          <w:sz w:val="28"/>
          <w:szCs w:val="28"/>
        </w:rPr>
        <w:t xml:space="preserve"> начиная с месяца, следующего за месяцем, в котором наступили соответствующие обстоятельства. </w:t>
      </w:r>
      <w:r w:rsidRPr="00CC2C09">
        <w:rPr>
          <w:sz w:val="28"/>
          <w:szCs w:val="28"/>
        </w:rPr>
        <w:br/>
      </w:r>
    </w:p>
    <w:p w:rsidR="00BA1897" w:rsidRPr="00CC2C09" w:rsidRDefault="00BA1897" w:rsidP="00BA1897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BA1897" w:rsidRPr="00B759AD" w:rsidRDefault="00BA1897" w:rsidP="00BA1897">
      <w:pPr>
        <w:ind w:firstLine="708"/>
        <w:rPr>
          <w:sz w:val="28"/>
          <w:szCs w:val="28"/>
        </w:rPr>
      </w:pPr>
    </w:p>
    <w:p w:rsidR="00BA1897" w:rsidRPr="00B759AD" w:rsidRDefault="00BA1897" w:rsidP="00BA1897">
      <w:pPr>
        <w:ind w:firstLine="708"/>
        <w:rPr>
          <w:rStyle w:val="FontStyle12"/>
          <w:i w:val="0"/>
          <w:iCs w:val="0"/>
        </w:rPr>
      </w:pPr>
    </w:p>
    <w:p w:rsidR="00BA1897" w:rsidRPr="00B759AD" w:rsidRDefault="00BA1897" w:rsidP="00BA1897">
      <w:pPr>
        <w:spacing w:line="276" w:lineRule="auto"/>
        <w:rPr>
          <w:sz w:val="28"/>
          <w:szCs w:val="28"/>
        </w:rPr>
      </w:pPr>
    </w:p>
    <w:p w:rsidR="00BA1897" w:rsidRPr="00B759AD" w:rsidRDefault="00BA1897" w:rsidP="00BA1897">
      <w:pPr>
        <w:rPr>
          <w:sz w:val="28"/>
          <w:szCs w:val="28"/>
        </w:rPr>
      </w:pPr>
    </w:p>
    <w:p w:rsidR="002A5EB8" w:rsidRDefault="002A5EB8" w:rsidP="00BA1897">
      <w:pPr>
        <w:pStyle w:val="ConsPlusNormal"/>
        <w:spacing w:line="276" w:lineRule="auto"/>
        <w:ind w:left="360"/>
        <w:rPr>
          <w:rFonts w:ascii="Times New Roman" w:hAnsi="Times New Roman" w:cs="Times New Roman"/>
          <w:sz w:val="28"/>
        </w:rPr>
      </w:pPr>
    </w:p>
    <w:p w:rsidR="00DC5958" w:rsidRPr="001958DE" w:rsidRDefault="00DC5958" w:rsidP="00BA1897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</w:rPr>
      </w:pPr>
    </w:p>
    <w:p w:rsidR="0083374E" w:rsidRPr="001958DE" w:rsidRDefault="0083374E" w:rsidP="00BA1897">
      <w:pPr>
        <w:spacing w:line="276" w:lineRule="auto"/>
        <w:rPr>
          <w:sz w:val="40"/>
          <w:szCs w:val="28"/>
        </w:rPr>
      </w:pPr>
    </w:p>
    <w:p w:rsidR="00575C6F" w:rsidRPr="001958DE" w:rsidRDefault="00575C6F" w:rsidP="00BA1897">
      <w:pPr>
        <w:rPr>
          <w:sz w:val="36"/>
        </w:rPr>
      </w:pPr>
    </w:p>
    <w:sectPr w:rsidR="00575C6F" w:rsidRPr="001958DE" w:rsidSect="00BA189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F6" w:rsidRDefault="002A3FF6" w:rsidP="00253842">
      <w:r>
        <w:separator/>
      </w:r>
    </w:p>
  </w:endnote>
  <w:endnote w:type="continuationSeparator" w:id="1">
    <w:p w:rsidR="002A3FF6" w:rsidRDefault="002A3FF6" w:rsidP="00253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2454"/>
      <w:docPartObj>
        <w:docPartGallery w:val="Page Numbers (Bottom of Page)"/>
        <w:docPartUnique/>
      </w:docPartObj>
    </w:sdtPr>
    <w:sdtContent>
      <w:p w:rsidR="009E0412" w:rsidRDefault="00025B70">
        <w:pPr>
          <w:pStyle w:val="a6"/>
          <w:jc w:val="right"/>
        </w:pPr>
        <w:fldSimple w:instr=" PAGE   \* MERGEFORMAT ">
          <w:r w:rsidR="00F447FC">
            <w:rPr>
              <w:noProof/>
            </w:rPr>
            <w:t>2</w:t>
          </w:r>
        </w:fldSimple>
      </w:p>
    </w:sdtContent>
  </w:sdt>
  <w:p w:rsidR="009E0412" w:rsidRDefault="009E04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F6" w:rsidRDefault="002A3FF6" w:rsidP="00253842">
      <w:r>
        <w:separator/>
      </w:r>
    </w:p>
  </w:footnote>
  <w:footnote w:type="continuationSeparator" w:id="1">
    <w:p w:rsidR="002A3FF6" w:rsidRDefault="002A3FF6" w:rsidP="00253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1B91"/>
    <w:multiLevelType w:val="hybridMultilevel"/>
    <w:tmpl w:val="87A89F8C"/>
    <w:lvl w:ilvl="0" w:tplc="5D2009E8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E70619"/>
    <w:multiLevelType w:val="hybridMultilevel"/>
    <w:tmpl w:val="3F561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A0D27"/>
    <w:multiLevelType w:val="multilevel"/>
    <w:tmpl w:val="CFC0A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0EF79B2"/>
    <w:multiLevelType w:val="hybridMultilevel"/>
    <w:tmpl w:val="C83C4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C6308"/>
    <w:multiLevelType w:val="hybridMultilevel"/>
    <w:tmpl w:val="CBAC0758"/>
    <w:lvl w:ilvl="0" w:tplc="5D2009E8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8402D2"/>
    <w:multiLevelType w:val="hybridMultilevel"/>
    <w:tmpl w:val="C056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458C7"/>
    <w:multiLevelType w:val="hybridMultilevel"/>
    <w:tmpl w:val="A6B26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E75DF"/>
    <w:multiLevelType w:val="hybridMultilevel"/>
    <w:tmpl w:val="943C6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413819"/>
    <w:multiLevelType w:val="hybridMultilevel"/>
    <w:tmpl w:val="9092A996"/>
    <w:lvl w:ilvl="0" w:tplc="5D2009E8">
      <w:start w:val="1"/>
      <w:numFmt w:val="bullet"/>
      <w:lvlText w:val="-"/>
      <w:lvlJc w:val="left"/>
      <w:pPr>
        <w:ind w:left="108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E96091"/>
    <w:multiLevelType w:val="hybridMultilevel"/>
    <w:tmpl w:val="B86CB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74E"/>
    <w:rsid w:val="0000057D"/>
    <w:rsid w:val="00025B70"/>
    <w:rsid w:val="001958DE"/>
    <w:rsid w:val="001B34A8"/>
    <w:rsid w:val="00253842"/>
    <w:rsid w:val="002A3FF6"/>
    <w:rsid w:val="002A5EB8"/>
    <w:rsid w:val="00377D6F"/>
    <w:rsid w:val="0038159F"/>
    <w:rsid w:val="00385514"/>
    <w:rsid w:val="003B4D24"/>
    <w:rsid w:val="004C42C2"/>
    <w:rsid w:val="004D18EF"/>
    <w:rsid w:val="005561AA"/>
    <w:rsid w:val="00566310"/>
    <w:rsid w:val="00575C6F"/>
    <w:rsid w:val="00625164"/>
    <w:rsid w:val="00644B63"/>
    <w:rsid w:val="006A439E"/>
    <w:rsid w:val="007442C3"/>
    <w:rsid w:val="00796C91"/>
    <w:rsid w:val="0083374E"/>
    <w:rsid w:val="00865C96"/>
    <w:rsid w:val="008D0992"/>
    <w:rsid w:val="00963D59"/>
    <w:rsid w:val="009E0412"/>
    <w:rsid w:val="00A01F7D"/>
    <w:rsid w:val="00BA1897"/>
    <w:rsid w:val="00C214E4"/>
    <w:rsid w:val="00C9036D"/>
    <w:rsid w:val="00CA6241"/>
    <w:rsid w:val="00D53B87"/>
    <w:rsid w:val="00DC5958"/>
    <w:rsid w:val="00DF06E3"/>
    <w:rsid w:val="00EA4868"/>
    <w:rsid w:val="00EE0312"/>
    <w:rsid w:val="00F4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3374E"/>
    <w:rPr>
      <w:color w:val="0000FF"/>
      <w:u w:val="single"/>
    </w:rPr>
  </w:style>
  <w:style w:type="paragraph" w:customStyle="1" w:styleId="ConsPlusNormal">
    <w:name w:val="ConsPlusNormal"/>
    <w:rsid w:val="00796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538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538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3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48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86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A1897"/>
    <w:pPr>
      <w:ind w:left="720"/>
      <w:contextualSpacing/>
    </w:pPr>
  </w:style>
  <w:style w:type="character" w:customStyle="1" w:styleId="FontStyle12">
    <w:name w:val="Font Style12"/>
    <w:rsid w:val="00BA1897"/>
    <w:rPr>
      <w:rFonts w:ascii="Times New Roman" w:hAnsi="Times New Roman" w:cs="Times New Roman"/>
      <w:i/>
      <w:iCs/>
      <w:sz w:val="28"/>
      <w:szCs w:val="28"/>
    </w:rPr>
  </w:style>
  <w:style w:type="paragraph" w:customStyle="1" w:styleId="formattext">
    <w:name w:val="formattext"/>
    <w:basedOn w:val="a"/>
    <w:rsid w:val="00BA1897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BA18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453128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53131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15</cp:revision>
  <cp:lastPrinted>2016-08-16T00:56:00Z</cp:lastPrinted>
  <dcterms:created xsi:type="dcterms:W3CDTF">2016-02-12T02:16:00Z</dcterms:created>
  <dcterms:modified xsi:type="dcterms:W3CDTF">2018-07-10T08:52:00Z</dcterms:modified>
</cp:coreProperties>
</file>