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7A" w:rsidRDefault="00D5297A" w:rsidP="00D5297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5297A">
        <w:rPr>
          <w:rFonts w:ascii="Arial" w:hAnsi="Arial" w:cs="Arial"/>
          <w:b/>
          <w:color w:val="000000" w:themeColor="text1"/>
          <w:sz w:val="24"/>
          <w:szCs w:val="24"/>
        </w:rPr>
        <w:t>Как вести себя во время наводнения?</w:t>
      </w:r>
    </w:p>
    <w:p w:rsidR="00D5297A" w:rsidRPr="00D5297A" w:rsidRDefault="00D5297A" w:rsidP="00D52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97A">
        <w:rPr>
          <w:rFonts w:ascii="Arial" w:hAnsi="Arial" w:cs="Arial"/>
          <w:b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D5297A">
        <w:rPr>
          <w:rFonts w:ascii="Times New Roman" w:hAnsi="Times New Roman" w:cs="Times New Roman"/>
          <w:color w:val="000000" w:themeColor="text1"/>
          <w:sz w:val="24"/>
          <w:szCs w:val="24"/>
        </w:rPr>
        <w:t>Наводнение - это значительное затопление местности, вызванное резким подъемом воды в реках, озерах или море. Причиной наводнений могут быть обильные ливни, весеннее таяние снегов, природные изменения устьев и русел рек, и т.д.</w:t>
      </w:r>
    </w:p>
    <w:p w:rsidR="00D5297A" w:rsidRPr="00D5297A" w:rsidRDefault="00D5297A" w:rsidP="00D52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97A">
        <w:rPr>
          <w:rFonts w:ascii="Times New Roman" w:hAnsi="Times New Roman" w:cs="Times New Roman"/>
          <w:color w:val="000000" w:themeColor="text1"/>
          <w:sz w:val="24"/>
          <w:szCs w:val="24"/>
        </w:rPr>
        <w:t>Наводнения случаются, как правило, внезапно. Продолжаются они от нескольких часов до 2-3 недель и наносят серьезный ущерб: сельскому хозяйству, жилому сектору, разрушают мосты и дороги, приводят к гибели людей, домашнего скота и диких животных.</w:t>
      </w:r>
    </w:p>
    <w:p w:rsidR="00D5297A" w:rsidRPr="00D5297A" w:rsidRDefault="00D5297A" w:rsidP="00D52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подготовиться к наводнению? </w:t>
      </w:r>
    </w:p>
    <w:p w:rsidR="00D5297A" w:rsidRDefault="00D5297A" w:rsidP="00D52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97A">
        <w:rPr>
          <w:rFonts w:ascii="Times New Roman" w:hAnsi="Times New Roman" w:cs="Times New Roman"/>
          <w:color w:val="000000" w:themeColor="text1"/>
          <w:sz w:val="24"/>
          <w:szCs w:val="24"/>
        </w:rPr>
        <w:t>Во время ливневых дождей и обильного таяния снега серьёзная опасность подстерегает населённые пункты, расположенные близко с реками. Чтобы наводнение не застало врасплох, нужно хорошо изучить местность, в которой вы проживаете, знать, куда следует передвигаться, когда подступает вода.</w:t>
      </w:r>
    </w:p>
    <w:p w:rsidR="00D5297A" w:rsidRDefault="00D5297A" w:rsidP="00D52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297A">
        <w:rPr>
          <w:rFonts w:ascii="Times New Roman" w:hAnsi="Times New Roman" w:cs="Times New Roman"/>
          <w:color w:val="000000" w:themeColor="text1"/>
          <w:sz w:val="24"/>
          <w:szCs w:val="24"/>
        </w:rPr>
        <w:t>Держите наготове средства переправы (лодки), высокие сапоги, уложите в рюкзак (чемодан) ценности, теплые вещи, запас продуктов, воды и медикаменты.</w:t>
      </w:r>
      <w:proofErr w:type="gramEnd"/>
    </w:p>
    <w:p w:rsidR="003E112F" w:rsidRDefault="00D5297A" w:rsidP="00D52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97A">
        <w:rPr>
          <w:rFonts w:ascii="Times New Roman" w:hAnsi="Times New Roman" w:cs="Times New Roman"/>
          <w:color w:val="000000" w:themeColor="text1"/>
          <w:sz w:val="24"/>
          <w:szCs w:val="24"/>
        </w:rPr>
        <w:t>Если объявлена эвакуация населения, не пытайтесь ее избежать, воспользуйтесь советами оперативных служб и спасателей, прибывших для оказания помощи населению, попавшего в зону подтопления. Помогите людям, попавшим в беду; не поддавайтесь панике.</w:t>
      </w:r>
      <w:r w:rsidRPr="00D5297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Если вода застала вас врасплох, укройтесь на верхних этажах зданий, чердаках и крышах и постоянно подавайте сигналы бедствия: днем – размахивая полотнищем (простыней, или полотенцем), а в темное время суток – фонариком.</w:t>
      </w:r>
    </w:p>
    <w:p w:rsidR="003E112F" w:rsidRDefault="00D5297A" w:rsidP="00D52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97A">
        <w:rPr>
          <w:rFonts w:ascii="Times New Roman" w:hAnsi="Times New Roman" w:cs="Times New Roman"/>
          <w:color w:val="000000" w:themeColor="text1"/>
          <w:sz w:val="24"/>
          <w:szCs w:val="24"/>
        </w:rPr>
        <w:t>Перед уходом из дома выключите газ, электричество, погасите огонь в печах, переправьте на чердак вещи. Окна и двери первого этажа лучше не только закрыть, но и забить досками.</w:t>
      </w:r>
      <w:r w:rsidRPr="00D5297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Когда наводнение уже не представляет </w:t>
      </w:r>
      <w:proofErr w:type="gramStart"/>
      <w:r w:rsidRPr="00D5297A">
        <w:rPr>
          <w:rFonts w:ascii="Times New Roman" w:hAnsi="Times New Roman" w:cs="Times New Roman"/>
          <w:color w:val="000000" w:themeColor="text1"/>
          <w:sz w:val="24"/>
          <w:szCs w:val="24"/>
        </w:rPr>
        <w:t>угрозы</w:t>
      </w:r>
      <w:proofErr w:type="gramEnd"/>
      <w:r w:rsidRPr="00D52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вы возвращаетесь в свой дом, выясните, не угрожает ли ему обрушение, а также проветрите помещение (чтобы удалить накопившиеся газы).</w:t>
      </w:r>
    </w:p>
    <w:p w:rsidR="003E112F" w:rsidRDefault="00D5297A" w:rsidP="00D5297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2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Нельзя сразу включать электричество: проверьте исправность проводки и других коммуникаций. Все принесенное паводковыми водами (грязь, мусор, трупы животных) нужно как можно скорее убрать, дворы и помещения – очистить, провести обработку колодезной воды. Это предотвратит распространение инфекций и не вызовет заболеваний. </w:t>
      </w:r>
      <w:r w:rsidRPr="003E11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 полной очистки колодцев пить воду из них категорически запрещено!</w:t>
      </w:r>
    </w:p>
    <w:p w:rsidR="00A55E34" w:rsidRPr="00D5297A" w:rsidRDefault="00D5297A" w:rsidP="00D52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97A">
        <w:rPr>
          <w:rFonts w:ascii="Times New Roman" w:hAnsi="Times New Roman" w:cs="Times New Roman"/>
          <w:color w:val="000000" w:themeColor="text1"/>
          <w:sz w:val="24"/>
          <w:szCs w:val="24"/>
        </w:rPr>
        <w:t>Бороться с наводнениями и ликвидацией последствий помогают спасатели МЧС. Они доставляют в пострадавшие районы продовольствие и палатки, эвакуируют людей, поддерживают их в экстремальной ситуации.</w:t>
      </w:r>
    </w:p>
    <w:sectPr w:rsidR="00A55E34" w:rsidRPr="00D5297A" w:rsidSect="00A55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97A"/>
    <w:rsid w:val="002B04F8"/>
    <w:rsid w:val="003E112F"/>
    <w:rsid w:val="00437663"/>
    <w:rsid w:val="00647B94"/>
    <w:rsid w:val="00A5597B"/>
    <w:rsid w:val="00A55E34"/>
    <w:rsid w:val="00D52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GUMO_1386</dc:creator>
  <cp:lastModifiedBy>GUMO_1386</cp:lastModifiedBy>
  <cp:revision>2</cp:revision>
  <dcterms:created xsi:type="dcterms:W3CDTF">2010-04-23T07:17:00Z</dcterms:created>
  <dcterms:modified xsi:type="dcterms:W3CDTF">2010-04-23T07:31:00Z</dcterms:modified>
</cp:coreProperties>
</file>